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9235" w14:textId="77777777" w:rsidR="00EE2D34" w:rsidRPr="00C00DDC" w:rsidRDefault="00EE2D34" w:rsidP="00EE2D34">
      <w:pPr>
        <w:spacing w:after="0" w:line="240" w:lineRule="auto"/>
        <w:contextualSpacing/>
        <w:rPr>
          <w:sz w:val="20"/>
          <w:szCs w:val="20"/>
        </w:rPr>
      </w:pPr>
      <w:bookmarkStart w:id="0" w:name="_GoBack"/>
      <w:bookmarkEnd w:id="0"/>
      <w:r w:rsidRPr="00C00DDC">
        <w:rPr>
          <w:rFonts w:cstheme="minorHAnsi"/>
          <w:b/>
          <w:noProof/>
          <w:sz w:val="20"/>
          <w:szCs w:val="20"/>
        </w:rPr>
        <w:drawing>
          <wp:inline distT="0" distB="0" distL="0" distR="0" wp14:anchorId="4F63EC9C" wp14:editId="477906B2">
            <wp:extent cx="2933700" cy="462781"/>
            <wp:effectExtent l="0" t="0" r="0" b="0"/>
            <wp:docPr id="3" name="Picture 3" descr="W:\COMM\GENERAL\Branding\NEWWSBALogos-2015\NewWSBAWordMark2015\WSBA-Logo-WordMark-PMS2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GENERAL\Branding\NEWWSBALogos-2015\NewWSBAWordMark2015\WSBA-Logo-WordMark-PMS218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462781"/>
                    </a:xfrm>
                    <a:prstGeom prst="rect">
                      <a:avLst/>
                    </a:prstGeom>
                    <a:noFill/>
                    <a:ln>
                      <a:noFill/>
                    </a:ln>
                  </pic:spPr>
                </pic:pic>
              </a:graphicData>
            </a:graphic>
          </wp:inline>
        </w:drawing>
      </w:r>
    </w:p>
    <w:p w14:paraId="44ECE6ED" w14:textId="77777777" w:rsidR="00EE2D34" w:rsidRPr="00C00DDC" w:rsidRDefault="00EE2D34" w:rsidP="00EE2D34">
      <w:pPr>
        <w:pStyle w:val="Heading1"/>
        <w:spacing w:before="240"/>
        <w:rPr>
          <w:rFonts w:asciiTheme="minorHAnsi" w:hAnsiTheme="minorHAnsi"/>
          <w:color w:val="5B9BD5" w:themeColor="accent1"/>
        </w:rPr>
      </w:pPr>
      <w:r w:rsidRPr="00C00DDC">
        <w:rPr>
          <w:rFonts w:asciiTheme="minorHAnsi" w:hAnsiTheme="minorHAnsi"/>
          <w:color w:val="5B9BD5" w:themeColor="accent1"/>
        </w:rPr>
        <w:t>Washington Young Lawyers Committee</w:t>
      </w:r>
    </w:p>
    <w:p w14:paraId="15DB3850" w14:textId="77777777" w:rsidR="008C4633" w:rsidRPr="00C00DDC" w:rsidRDefault="008C4633" w:rsidP="00EE2D34">
      <w:pPr>
        <w:widowControl w:val="0"/>
        <w:spacing w:after="0" w:line="240" w:lineRule="auto"/>
        <w:contextualSpacing/>
        <w:rPr>
          <w:rFonts w:eastAsia="Times New Roman" w:cstheme="minorHAnsi"/>
          <w:b/>
          <w:snapToGrid w:val="0"/>
        </w:rPr>
      </w:pPr>
    </w:p>
    <w:p w14:paraId="160C0146" w14:textId="6B0C3CC8" w:rsidR="008C4633" w:rsidRPr="00C00DDC" w:rsidRDefault="008C4633" w:rsidP="009B0136">
      <w:pPr>
        <w:widowControl w:val="0"/>
        <w:spacing w:after="0" w:line="240" w:lineRule="auto"/>
        <w:contextualSpacing/>
        <w:jc w:val="center"/>
        <w:rPr>
          <w:rFonts w:eastAsia="Times New Roman" w:cstheme="minorHAnsi"/>
          <w:b/>
          <w:snapToGrid w:val="0"/>
        </w:rPr>
      </w:pPr>
      <w:r w:rsidRPr="00C00DDC">
        <w:rPr>
          <w:rFonts w:eastAsia="Times New Roman" w:cstheme="minorHAnsi"/>
          <w:b/>
          <w:snapToGrid w:val="0"/>
        </w:rPr>
        <w:t xml:space="preserve">Washington Young Lawyers Committee </w:t>
      </w:r>
      <w:r w:rsidRPr="00C00DDC">
        <w:rPr>
          <w:rFonts w:eastAsia="Times New Roman" w:cstheme="minorHAnsi"/>
          <w:snapToGrid w:val="0"/>
        </w:rPr>
        <w:t xml:space="preserve">| </w:t>
      </w:r>
      <w:r w:rsidR="00B97B3A" w:rsidRPr="00C00DDC">
        <w:rPr>
          <w:rFonts w:eastAsia="Times New Roman" w:cstheme="minorHAnsi"/>
          <w:b/>
          <w:snapToGrid w:val="0"/>
        </w:rPr>
        <w:t>WSBA Office,</w:t>
      </w:r>
      <w:r w:rsidR="00B97B3A" w:rsidRPr="00C00DDC">
        <w:rPr>
          <w:rFonts w:eastAsia="Times New Roman" w:cstheme="minorHAnsi"/>
          <w:snapToGrid w:val="0"/>
        </w:rPr>
        <w:t xml:space="preserve"> </w:t>
      </w:r>
      <w:r w:rsidR="00B97B3A" w:rsidRPr="00C00DDC">
        <w:rPr>
          <w:rFonts w:eastAsia="Times New Roman" w:cstheme="minorHAnsi"/>
          <w:b/>
          <w:snapToGrid w:val="0"/>
        </w:rPr>
        <w:t>Seattle,</w:t>
      </w:r>
      <w:r w:rsidRPr="00C00DDC">
        <w:rPr>
          <w:rFonts w:eastAsia="Times New Roman" w:cstheme="minorHAnsi"/>
          <w:b/>
          <w:snapToGrid w:val="0"/>
        </w:rPr>
        <w:t xml:space="preserve"> WA</w:t>
      </w:r>
    </w:p>
    <w:p w14:paraId="65999459" w14:textId="041DAD44" w:rsidR="008C4633" w:rsidRPr="00C00DDC" w:rsidRDefault="0003582D" w:rsidP="009B0136">
      <w:pPr>
        <w:widowControl w:val="0"/>
        <w:spacing w:after="0" w:line="240" w:lineRule="auto"/>
        <w:contextualSpacing/>
        <w:jc w:val="center"/>
        <w:rPr>
          <w:rFonts w:cstheme="minorHAnsi"/>
          <w:b/>
        </w:rPr>
      </w:pPr>
      <w:r w:rsidRPr="00C00DDC">
        <w:rPr>
          <w:rFonts w:eastAsia="Times New Roman" w:cstheme="minorHAnsi"/>
          <w:b/>
          <w:snapToGrid w:val="0"/>
        </w:rPr>
        <w:t xml:space="preserve">Saturday, </w:t>
      </w:r>
      <w:r w:rsidR="00106F8E" w:rsidRPr="00C00DDC">
        <w:rPr>
          <w:rFonts w:eastAsia="Times New Roman" w:cstheme="minorHAnsi"/>
          <w:b/>
          <w:snapToGrid w:val="0"/>
        </w:rPr>
        <w:t>January 11, 2020</w:t>
      </w:r>
      <w:r w:rsidRPr="00C00DDC">
        <w:rPr>
          <w:rFonts w:eastAsia="Times New Roman" w:cstheme="minorHAnsi"/>
          <w:b/>
          <w:snapToGrid w:val="0"/>
        </w:rPr>
        <w:t xml:space="preserve"> </w:t>
      </w:r>
      <w:r w:rsidR="008C4633" w:rsidRPr="00C00DDC">
        <w:rPr>
          <w:rFonts w:eastAsia="Times New Roman" w:cstheme="minorHAnsi"/>
          <w:snapToGrid w:val="0"/>
        </w:rPr>
        <w:t>|</w:t>
      </w:r>
      <w:r w:rsidR="008C4633" w:rsidRPr="00C00DDC">
        <w:rPr>
          <w:rFonts w:eastAsia="Times New Roman" w:cstheme="minorHAnsi"/>
          <w:b/>
          <w:snapToGrid w:val="0"/>
        </w:rPr>
        <w:t xml:space="preserve"> 10:00</w:t>
      </w:r>
      <w:r w:rsidR="0002707A" w:rsidRPr="00C00DDC">
        <w:rPr>
          <w:rFonts w:eastAsia="Times New Roman" w:cstheme="minorHAnsi"/>
          <w:b/>
          <w:snapToGrid w:val="0"/>
        </w:rPr>
        <w:t xml:space="preserve"> </w:t>
      </w:r>
      <w:r w:rsidR="008C4633" w:rsidRPr="00C00DDC">
        <w:rPr>
          <w:rFonts w:eastAsia="Times New Roman" w:cstheme="minorHAnsi"/>
          <w:b/>
          <w:snapToGrid w:val="0"/>
        </w:rPr>
        <w:t>a</w:t>
      </w:r>
      <w:r w:rsidR="0002707A" w:rsidRPr="00C00DDC">
        <w:rPr>
          <w:rFonts w:eastAsia="Times New Roman" w:cstheme="minorHAnsi"/>
          <w:b/>
          <w:snapToGrid w:val="0"/>
        </w:rPr>
        <w:t>.</w:t>
      </w:r>
      <w:r w:rsidR="008C4633" w:rsidRPr="00C00DDC">
        <w:rPr>
          <w:rFonts w:eastAsia="Times New Roman" w:cstheme="minorHAnsi"/>
          <w:b/>
          <w:snapToGrid w:val="0"/>
        </w:rPr>
        <w:t>m</w:t>
      </w:r>
      <w:r w:rsidR="0002707A" w:rsidRPr="00C00DDC">
        <w:rPr>
          <w:rFonts w:eastAsia="Times New Roman" w:cstheme="minorHAnsi"/>
          <w:b/>
          <w:snapToGrid w:val="0"/>
        </w:rPr>
        <w:t>.</w:t>
      </w:r>
      <w:r w:rsidR="008C4633" w:rsidRPr="00C00DDC">
        <w:rPr>
          <w:rFonts w:eastAsia="Times New Roman" w:cstheme="minorHAnsi"/>
          <w:b/>
          <w:snapToGrid w:val="0"/>
        </w:rPr>
        <w:t xml:space="preserve"> – </w:t>
      </w:r>
      <w:r w:rsidR="00BC4540" w:rsidRPr="00C00DDC">
        <w:rPr>
          <w:rFonts w:eastAsia="Times New Roman" w:cstheme="minorHAnsi"/>
          <w:b/>
          <w:snapToGrid w:val="0"/>
        </w:rPr>
        <w:t>2</w:t>
      </w:r>
      <w:r w:rsidR="0002707A" w:rsidRPr="00C00DDC">
        <w:rPr>
          <w:rFonts w:eastAsia="Times New Roman" w:cstheme="minorHAnsi"/>
          <w:b/>
          <w:snapToGrid w:val="0"/>
        </w:rPr>
        <w:t>:1</w:t>
      </w:r>
      <w:r w:rsidR="00106F8E" w:rsidRPr="00C00DDC">
        <w:rPr>
          <w:rFonts w:eastAsia="Times New Roman" w:cstheme="minorHAnsi"/>
          <w:b/>
          <w:snapToGrid w:val="0"/>
        </w:rPr>
        <w:t>9</w:t>
      </w:r>
      <w:r w:rsidR="0002707A" w:rsidRPr="00C00DDC">
        <w:rPr>
          <w:rFonts w:eastAsia="Times New Roman" w:cstheme="minorHAnsi"/>
          <w:b/>
          <w:snapToGrid w:val="0"/>
        </w:rPr>
        <w:t xml:space="preserve"> p.m</w:t>
      </w:r>
      <w:proofErr w:type="gramStart"/>
      <w:r w:rsidR="0002707A" w:rsidRPr="00C00DDC">
        <w:rPr>
          <w:rFonts w:eastAsia="Times New Roman" w:cstheme="minorHAnsi"/>
          <w:b/>
          <w:snapToGrid w:val="0"/>
        </w:rPr>
        <w:t>.</w:t>
      </w:r>
      <w:proofErr w:type="gramEnd"/>
      <w:r w:rsidR="008C4633" w:rsidRPr="00C00DDC">
        <w:rPr>
          <w:rFonts w:eastAsia="Times New Roman" w:cstheme="minorHAnsi"/>
          <w:b/>
          <w:snapToGrid w:val="0"/>
        </w:rPr>
        <w:br/>
      </w:r>
      <w:r w:rsidR="008C4633" w:rsidRPr="00C00DDC">
        <w:rPr>
          <w:rFonts w:cstheme="minorHAnsi"/>
          <w:b/>
        </w:rPr>
        <w:t>Meeting Minutes</w:t>
      </w:r>
      <w:r w:rsidR="0080383D" w:rsidRPr="00C00DDC">
        <w:rPr>
          <w:rFonts w:cstheme="minorHAnsi"/>
          <w:b/>
        </w:rPr>
        <w:t xml:space="preserve"> </w:t>
      </w:r>
    </w:p>
    <w:p w14:paraId="4FDD03D5" w14:textId="77777777" w:rsidR="008C4633" w:rsidRPr="00C00DDC" w:rsidRDefault="008C4633" w:rsidP="009B0136">
      <w:pPr>
        <w:spacing w:after="0" w:line="240" w:lineRule="auto"/>
        <w:contextualSpacing/>
        <w:rPr>
          <w:rFonts w:cstheme="minorHAnsi"/>
          <w:b/>
          <w:u w:val="single"/>
        </w:rPr>
      </w:pPr>
    </w:p>
    <w:p w14:paraId="3AE53292" w14:textId="6C69F63F" w:rsidR="008C4633" w:rsidRPr="00C00DDC" w:rsidRDefault="00B50343" w:rsidP="009B0136">
      <w:pPr>
        <w:spacing w:after="0" w:line="240" w:lineRule="auto"/>
        <w:contextualSpacing/>
        <w:rPr>
          <w:rFonts w:cstheme="minorHAnsi"/>
        </w:rPr>
      </w:pPr>
      <w:r w:rsidRPr="00C00DDC">
        <w:rPr>
          <w:rFonts w:cstheme="minorHAnsi"/>
          <w:b/>
          <w:u w:val="single"/>
        </w:rPr>
        <w:t>Present</w:t>
      </w:r>
      <w:r w:rsidR="005D4F14" w:rsidRPr="00C00DDC">
        <w:rPr>
          <w:rFonts w:cstheme="minorHAnsi"/>
          <w:b/>
          <w:u w:val="single"/>
        </w:rPr>
        <w:t xml:space="preserve"> In-Person or </w:t>
      </w:r>
      <w:r w:rsidR="008C4633" w:rsidRPr="00C00DDC">
        <w:rPr>
          <w:rFonts w:cstheme="minorHAnsi"/>
          <w:b/>
          <w:u w:val="single"/>
        </w:rPr>
        <w:t>Phone:</w:t>
      </w:r>
      <w:r w:rsidR="00A438F5" w:rsidRPr="00C00DDC">
        <w:rPr>
          <w:rFonts w:cstheme="minorHAnsi"/>
          <w:b/>
        </w:rPr>
        <w:t xml:space="preserve"> </w:t>
      </w:r>
      <w:proofErr w:type="spellStart"/>
      <w:r w:rsidR="00106F8E" w:rsidRPr="00C00DDC">
        <w:rPr>
          <w:rFonts w:cstheme="minorHAnsi"/>
        </w:rPr>
        <w:t>Alixanne</w:t>
      </w:r>
      <w:proofErr w:type="spellEnd"/>
      <w:r w:rsidR="00106F8E" w:rsidRPr="00C00DDC">
        <w:rPr>
          <w:rFonts w:cstheme="minorHAnsi"/>
        </w:rPr>
        <w:t xml:space="preserve"> Pinkerton, Chelsie Elliott, Emily Ann Albrecht, Esther Hyun, Ian McCurdy, Jordan Lee Couch, Kim </w:t>
      </w:r>
      <w:proofErr w:type="spellStart"/>
      <w:r w:rsidR="00106F8E" w:rsidRPr="00C00DDC">
        <w:rPr>
          <w:rFonts w:cstheme="minorHAnsi"/>
        </w:rPr>
        <w:t>Sandher</w:t>
      </w:r>
      <w:proofErr w:type="spellEnd"/>
      <w:r w:rsidR="00106F8E" w:rsidRPr="00C00DDC">
        <w:rPr>
          <w:rFonts w:cstheme="minorHAnsi"/>
        </w:rPr>
        <w:t>, Laura King, Paula Kurtz-</w:t>
      </w:r>
      <w:proofErr w:type="spellStart"/>
      <w:r w:rsidR="00106F8E" w:rsidRPr="00C00DDC">
        <w:rPr>
          <w:rFonts w:cstheme="minorHAnsi"/>
        </w:rPr>
        <w:t>Kreshel</w:t>
      </w:r>
      <w:proofErr w:type="spellEnd"/>
      <w:r w:rsidR="00BC4540" w:rsidRPr="00C00DDC">
        <w:rPr>
          <w:rFonts w:cstheme="minorHAnsi"/>
        </w:rPr>
        <w:t xml:space="preserve"> </w:t>
      </w:r>
    </w:p>
    <w:p w14:paraId="1F74747F" w14:textId="3D11A542" w:rsidR="00C5434D" w:rsidRPr="00C00DDC" w:rsidRDefault="008C4633" w:rsidP="009B0136">
      <w:pPr>
        <w:spacing w:after="0" w:line="240" w:lineRule="auto"/>
        <w:rPr>
          <w:rFonts w:ascii="Calibri" w:eastAsia="Times New Roman" w:hAnsi="Calibri" w:cs="Times New Roman"/>
          <w:bCs/>
          <w:color w:val="000000"/>
        </w:rPr>
      </w:pPr>
      <w:r w:rsidRPr="00C00DDC">
        <w:rPr>
          <w:rFonts w:cstheme="minorHAnsi"/>
          <w:b/>
          <w:u w:val="single"/>
        </w:rPr>
        <w:t>Absent:</w:t>
      </w:r>
      <w:r w:rsidR="00B50343" w:rsidRPr="00C00DDC">
        <w:rPr>
          <w:rFonts w:cstheme="minorHAnsi"/>
        </w:rPr>
        <w:t xml:space="preserve"> </w:t>
      </w:r>
      <w:r w:rsidR="00106F8E" w:rsidRPr="00C00DDC">
        <w:rPr>
          <w:rFonts w:cstheme="minorHAnsi"/>
        </w:rPr>
        <w:t xml:space="preserve">Benjamin Hodges, Brian Holden, Brian </w:t>
      </w:r>
      <w:proofErr w:type="spellStart"/>
      <w:r w:rsidR="00106F8E" w:rsidRPr="00C00DDC">
        <w:rPr>
          <w:rFonts w:cstheme="minorHAnsi"/>
        </w:rPr>
        <w:t>Neuharth</w:t>
      </w:r>
      <w:proofErr w:type="spellEnd"/>
      <w:r w:rsidR="00106F8E" w:rsidRPr="00C00DDC">
        <w:rPr>
          <w:rFonts w:cstheme="minorHAnsi"/>
        </w:rPr>
        <w:t xml:space="preserve"> (excused), Catherine Holm (excused), </w:t>
      </w:r>
      <w:proofErr w:type="spellStart"/>
      <w:r w:rsidR="00106F8E" w:rsidRPr="00C00DDC">
        <w:rPr>
          <w:rFonts w:cstheme="minorHAnsi"/>
        </w:rPr>
        <w:t>Maha</w:t>
      </w:r>
      <w:proofErr w:type="spellEnd"/>
      <w:r w:rsidR="00106F8E" w:rsidRPr="00C00DDC">
        <w:rPr>
          <w:rFonts w:cstheme="minorHAnsi"/>
        </w:rPr>
        <w:t xml:space="preserve"> </w:t>
      </w:r>
      <w:proofErr w:type="spellStart"/>
      <w:r w:rsidR="00106F8E" w:rsidRPr="00C00DDC">
        <w:rPr>
          <w:rFonts w:cstheme="minorHAnsi"/>
        </w:rPr>
        <w:t>Jafarey</w:t>
      </w:r>
      <w:proofErr w:type="spellEnd"/>
      <w:r w:rsidR="00106F8E" w:rsidRPr="00C00DDC">
        <w:rPr>
          <w:rFonts w:cstheme="minorHAnsi"/>
        </w:rPr>
        <w:t>, Molly Winston (excused), Zach Davison</w:t>
      </w:r>
      <w:r w:rsidR="00BC4540" w:rsidRPr="00C00DDC">
        <w:rPr>
          <w:rFonts w:cstheme="minorHAnsi"/>
        </w:rPr>
        <w:t xml:space="preserve">  </w:t>
      </w:r>
    </w:p>
    <w:p w14:paraId="5ECAEE7B" w14:textId="003CA5D1" w:rsidR="008C4633" w:rsidRPr="00C00DDC" w:rsidRDefault="008C4633" w:rsidP="009B0136">
      <w:pPr>
        <w:spacing w:after="0" w:line="240" w:lineRule="auto"/>
        <w:contextualSpacing/>
        <w:rPr>
          <w:rFonts w:cstheme="minorHAnsi"/>
        </w:rPr>
      </w:pPr>
      <w:r w:rsidRPr="00C00DDC">
        <w:rPr>
          <w:rFonts w:cstheme="minorHAnsi"/>
          <w:b/>
          <w:u w:val="single"/>
        </w:rPr>
        <w:t>WSBA Staff:</w:t>
      </w:r>
      <w:r w:rsidR="005D4F14" w:rsidRPr="00C00DDC">
        <w:rPr>
          <w:rFonts w:cstheme="minorHAnsi"/>
        </w:rPr>
        <w:t xml:space="preserve"> </w:t>
      </w:r>
      <w:r w:rsidR="00106F8E" w:rsidRPr="00C00DDC">
        <w:rPr>
          <w:rFonts w:cstheme="minorHAnsi"/>
        </w:rPr>
        <w:t>Paris Eriksen</w:t>
      </w:r>
      <w:r w:rsidR="00476E51">
        <w:rPr>
          <w:rFonts w:cstheme="minorHAnsi"/>
        </w:rPr>
        <w:t xml:space="preserve"> – Member Services and Engagement Manager</w:t>
      </w:r>
      <w:r w:rsidR="00106F8E" w:rsidRPr="00C00DDC">
        <w:rPr>
          <w:rFonts w:cstheme="minorHAnsi"/>
        </w:rPr>
        <w:t xml:space="preserve">, </w:t>
      </w:r>
      <w:r w:rsidR="005D4F14" w:rsidRPr="00C00DDC">
        <w:rPr>
          <w:rFonts w:cstheme="minorHAnsi"/>
        </w:rPr>
        <w:t>Julianne Unite</w:t>
      </w:r>
      <w:r w:rsidR="00476E51">
        <w:rPr>
          <w:rFonts w:cstheme="minorHAnsi"/>
        </w:rPr>
        <w:t xml:space="preserve"> – Member Services and Engagement Specialist/Staff liaison</w:t>
      </w:r>
    </w:p>
    <w:p w14:paraId="2A2BC4F8" w14:textId="1809A409" w:rsidR="008C4633" w:rsidRPr="00C00DDC" w:rsidRDefault="008C4633" w:rsidP="009B0136">
      <w:pPr>
        <w:tabs>
          <w:tab w:val="left" w:pos="3757"/>
        </w:tabs>
        <w:spacing w:after="0" w:line="240" w:lineRule="auto"/>
        <w:contextualSpacing/>
        <w:rPr>
          <w:rFonts w:cstheme="minorHAnsi"/>
        </w:rPr>
      </w:pPr>
      <w:r w:rsidRPr="00C00DDC">
        <w:rPr>
          <w:rFonts w:cstheme="minorHAnsi"/>
          <w:b/>
          <w:u w:val="single"/>
        </w:rPr>
        <w:t>Board of Governors (BOG):</w:t>
      </w:r>
      <w:r w:rsidR="00C5434D" w:rsidRPr="00C00DDC">
        <w:rPr>
          <w:rFonts w:cstheme="minorHAnsi"/>
        </w:rPr>
        <w:t xml:space="preserve"> </w:t>
      </w:r>
      <w:r w:rsidR="00015EEE" w:rsidRPr="00C00DDC">
        <w:rPr>
          <w:rFonts w:cstheme="minorHAnsi"/>
        </w:rPr>
        <w:t>Governor</w:t>
      </w:r>
      <w:r w:rsidR="00D90399">
        <w:rPr>
          <w:rFonts w:cstheme="minorHAnsi"/>
        </w:rPr>
        <w:t xml:space="preserve"> Russell</w:t>
      </w:r>
      <w:r w:rsidR="00BC4540" w:rsidRPr="00C00DDC">
        <w:rPr>
          <w:rFonts w:cstheme="minorHAnsi"/>
        </w:rPr>
        <w:t xml:space="preserve"> Knight (</w:t>
      </w:r>
      <w:r w:rsidR="00106F8E" w:rsidRPr="00C00DDC">
        <w:rPr>
          <w:rFonts w:cstheme="minorHAnsi"/>
        </w:rPr>
        <w:t>left at 11:00 a.m.)</w:t>
      </w:r>
    </w:p>
    <w:p w14:paraId="6C665CD3" w14:textId="2CF55C92" w:rsidR="0080383D" w:rsidRPr="00C00DDC" w:rsidRDefault="0080383D" w:rsidP="009B0136">
      <w:pPr>
        <w:tabs>
          <w:tab w:val="left" w:pos="3757"/>
        </w:tabs>
        <w:spacing w:after="0" w:line="240" w:lineRule="auto"/>
        <w:contextualSpacing/>
        <w:rPr>
          <w:rFonts w:cstheme="minorHAnsi"/>
        </w:rPr>
      </w:pPr>
      <w:r w:rsidRPr="00C00DDC">
        <w:rPr>
          <w:rFonts w:cstheme="minorHAnsi"/>
          <w:b/>
          <w:u w:val="single"/>
        </w:rPr>
        <w:t>Public:</w:t>
      </w:r>
      <w:r w:rsidRPr="00C00DDC">
        <w:rPr>
          <w:rFonts w:cstheme="minorHAnsi"/>
        </w:rPr>
        <w:t xml:space="preserve"> </w:t>
      </w:r>
      <w:r w:rsidR="00106F8E" w:rsidRPr="00C00DDC">
        <w:rPr>
          <w:rFonts w:cstheme="minorHAnsi"/>
        </w:rPr>
        <w:t xml:space="preserve">Mike </w:t>
      </w:r>
      <w:proofErr w:type="spellStart"/>
      <w:r w:rsidR="00106F8E" w:rsidRPr="00C00DDC">
        <w:rPr>
          <w:rFonts w:cstheme="minorHAnsi"/>
        </w:rPr>
        <w:t>Moceri</w:t>
      </w:r>
      <w:proofErr w:type="spellEnd"/>
      <w:r w:rsidR="00106F8E" w:rsidRPr="00C00DDC">
        <w:rPr>
          <w:rFonts w:cstheme="minorHAnsi"/>
        </w:rPr>
        <w:t xml:space="preserve"> (arrived at 11:45 a.m., left at 1:32 p.m.), Serena </w:t>
      </w:r>
      <w:proofErr w:type="spellStart"/>
      <w:r w:rsidR="00106F8E" w:rsidRPr="00C00DDC">
        <w:rPr>
          <w:rFonts w:cstheme="minorHAnsi"/>
        </w:rPr>
        <w:t>Sayani</w:t>
      </w:r>
      <w:proofErr w:type="spellEnd"/>
      <w:r w:rsidR="00106F8E" w:rsidRPr="00C00DDC">
        <w:rPr>
          <w:rFonts w:cstheme="minorHAnsi"/>
        </w:rPr>
        <w:t xml:space="preserve"> (arrived at 12:30 p.m., left at 1:34 p.m</w:t>
      </w:r>
      <w:r w:rsidR="00C00DDC" w:rsidRPr="00C00DDC">
        <w:rPr>
          <w:rFonts w:cstheme="minorHAnsi"/>
        </w:rPr>
        <w:t>.</w:t>
      </w:r>
      <w:r w:rsidR="00106F8E" w:rsidRPr="00C00DDC">
        <w:rPr>
          <w:rFonts w:cstheme="minorHAnsi"/>
        </w:rPr>
        <w:t>)</w:t>
      </w:r>
      <w:r w:rsidR="00C00DDC" w:rsidRPr="00C00DDC">
        <w:rPr>
          <w:rFonts w:cstheme="minorHAnsi"/>
        </w:rPr>
        <w:t xml:space="preserve">, </w:t>
      </w:r>
      <w:proofErr w:type="gramStart"/>
      <w:r w:rsidR="00C00DDC" w:rsidRPr="00C00DDC">
        <w:rPr>
          <w:rFonts w:cstheme="minorHAnsi"/>
        </w:rPr>
        <w:t>Chelsea</w:t>
      </w:r>
      <w:proofErr w:type="gramEnd"/>
      <w:r w:rsidR="00C00DDC" w:rsidRPr="00C00DDC">
        <w:rPr>
          <w:rFonts w:cstheme="minorHAnsi"/>
        </w:rPr>
        <w:t xml:space="preserve"> </w:t>
      </w:r>
      <w:proofErr w:type="spellStart"/>
      <w:r w:rsidR="00C00DDC" w:rsidRPr="00C00DDC">
        <w:rPr>
          <w:rFonts w:cstheme="minorHAnsi"/>
        </w:rPr>
        <w:t>Brisbois</w:t>
      </w:r>
      <w:proofErr w:type="spellEnd"/>
      <w:r w:rsidR="00C00DDC" w:rsidRPr="00C00DDC">
        <w:rPr>
          <w:rFonts w:cstheme="minorHAnsi"/>
        </w:rPr>
        <w:t xml:space="preserve"> (arrived at 12:30 p.m., left at 1:30 p.m.)</w:t>
      </w:r>
    </w:p>
    <w:p w14:paraId="0D77A4AF" w14:textId="77777777" w:rsidR="008C4633" w:rsidRPr="00C00DDC" w:rsidRDefault="008C4633" w:rsidP="009B0136">
      <w:pPr>
        <w:spacing w:after="0" w:line="240" w:lineRule="auto"/>
        <w:contextualSpacing/>
        <w:rPr>
          <w:rFonts w:cstheme="minorHAnsi"/>
        </w:rPr>
      </w:pPr>
    </w:p>
    <w:p w14:paraId="6EE62829" w14:textId="34B9E89E" w:rsidR="004B0499" w:rsidRPr="00C00DDC" w:rsidRDefault="006304A5" w:rsidP="00307440">
      <w:pPr>
        <w:spacing w:after="0" w:line="240" w:lineRule="auto"/>
        <w:rPr>
          <w:b/>
          <w:u w:val="single"/>
        </w:rPr>
      </w:pPr>
      <w:r w:rsidRPr="00C00DDC">
        <w:rPr>
          <w:b/>
          <w:u w:val="single"/>
        </w:rPr>
        <w:t xml:space="preserve">Welcome &amp; </w:t>
      </w:r>
      <w:r w:rsidR="00AE5DA9" w:rsidRPr="00C00DDC">
        <w:rPr>
          <w:b/>
          <w:u w:val="single"/>
        </w:rPr>
        <w:t xml:space="preserve">Introductions </w:t>
      </w:r>
    </w:p>
    <w:p w14:paraId="0AD747D9" w14:textId="62313711" w:rsidR="00AA1511" w:rsidRPr="00C00DDC" w:rsidRDefault="00AA1511" w:rsidP="00307440">
      <w:pPr>
        <w:spacing w:after="0" w:line="240" w:lineRule="auto"/>
      </w:pPr>
    </w:p>
    <w:p w14:paraId="51140E2E" w14:textId="2F6D0262" w:rsidR="009F3D12" w:rsidRPr="00C00DDC" w:rsidRDefault="005D4F14" w:rsidP="00AA1511">
      <w:pPr>
        <w:spacing w:after="0" w:line="240" w:lineRule="auto"/>
      </w:pPr>
      <w:r w:rsidRPr="00C00DDC">
        <w:t>Jordan</w:t>
      </w:r>
      <w:r w:rsidR="00794AB8" w:rsidRPr="00C00DDC">
        <w:t xml:space="preserve"> Couch, W</w:t>
      </w:r>
      <w:r w:rsidR="008235C9" w:rsidRPr="00C00DDC">
        <w:t xml:space="preserve">ashington </w:t>
      </w:r>
      <w:r w:rsidR="00794AB8" w:rsidRPr="00C00DDC">
        <w:t>Y</w:t>
      </w:r>
      <w:r w:rsidR="008235C9" w:rsidRPr="00C00DDC">
        <w:t xml:space="preserve">oung </w:t>
      </w:r>
      <w:r w:rsidR="00794AB8" w:rsidRPr="00C00DDC">
        <w:t>L</w:t>
      </w:r>
      <w:r w:rsidR="008235C9" w:rsidRPr="00C00DDC">
        <w:t>awyers Committee (WYLC)</w:t>
      </w:r>
      <w:r w:rsidR="00794AB8" w:rsidRPr="00C00DDC">
        <w:t xml:space="preserve"> Chair</w:t>
      </w:r>
      <w:r w:rsidR="00FB5B24" w:rsidRPr="00C00DDC">
        <w:t>,</w:t>
      </w:r>
      <w:r w:rsidR="00794AB8" w:rsidRPr="00C00DDC">
        <w:t xml:space="preserve"> </w:t>
      </w:r>
      <w:r w:rsidR="00AA1511" w:rsidRPr="00C00DDC">
        <w:t>called the meeting to order at 10:0</w:t>
      </w:r>
      <w:r w:rsidR="00106F8E" w:rsidRPr="00C00DDC">
        <w:t>9</w:t>
      </w:r>
      <w:r w:rsidR="009F3D12" w:rsidRPr="00C00DDC">
        <w:t xml:space="preserve"> </w:t>
      </w:r>
      <w:r w:rsidR="00AA1511" w:rsidRPr="00C00DDC">
        <w:t>a</w:t>
      </w:r>
      <w:r w:rsidR="009F3D12" w:rsidRPr="00C00DDC">
        <w:t>.</w:t>
      </w:r>
      <w:r w:rsidR="00AA1511" w:rsidRPr="00C00DDC">
        <w:t xml:space="preserve">m. </w:t>
      </w:r>
      <w:r w:rsidR="00657421" w:rsidRPr="00C00DDC">
        <w:t xml:space="preserve">WYLC </w:t>
      </w:r>
      <w:r w:rsidR="006304A5" w:rsidRPr="00C00DDC">
        <w:t xml:space="preserve">members introduced </w:t>
      </w:r>
      <w:r w:rsidR="00657421" w:rsidRPr="00C00DDC">
        <w:t xml:space="preserve">themselves and </w:t>
      </w:r>
      <w:r w:rsidR="00106F8E" w:rsidRPr="00C00DDC">
        <w:t>discussed what they were excited about.</w:t>
      </w:r>
    </w:p>
    <w:p w14:paraId="58D8D0AC" w14:textId="56AE3BE2" w:rsidR="00FE04AD" w:rsidRPr="00C00DDC" w:rsidRDefault="00FE04AD" w:rsidP="00FE3880">
      <w:pPr>
        <w:spacing w:after="0" w:line="240" w:lineRule="auto"/>
        <w:rPr>
          <w:b/>
          <w:u w:val="single"/>
        </w:rPr>
      </w:pPr>
    </w:p>
    <w:p w14:paraId="12956B43" w14:textId="60A5D5CD" w:rsidR="00FE3880" w:rsidRPr="00C00DDC" w:rsidRDefault="00106F8E" w:rsidP="00FE3880">
      <w:pPr>
        <w:spacing w:after="0" w:line="240" w:lineRule="auto"/>
        <w:rPr>
          <w:b/>
          <w:u w:val="single"/>
        </w:rPr>
      </w:pPr>
      <w:r w:rsidRPr="00C00DDC">
        <w:rPr>
          <w:b/>
          <w:u w:val="single"/>
        </w:rPr>
        <w:t xml:space="preserve">BOG Update &amp; </w:t>
      </w:r>
      <w:r w:rsidR="008235C9" w:rsidRPr="00C00DDC">
        <w:rPr>
          <w:b/>
          <w:u w:val="single"/>
        </w:rPr>
        <w:t>Discussion</w:t>
      </w:r>
    </w:p>
    <w:p w14:paraId="20934CAA" w14:textId="413E45C2" w:rsidR="00106F8E" w:rsidRPr="00C00DDC" w:rsidRDefault="00D06FDF" w:rsidP="00106F8E">
      <w:pPr>
        <w:spacing w:after="0" w:line="240" w:lineRule="auto"/>
      </w:pPr>
      <w:r w:rsidRPr="00C00DDC">
        <w:t>Russell</w:t>
      </w:r>
      <w:r w:rsidR="00015EEE" w:rsidRPr="00C00DDC">
        <w:t xml:space="preserve"> Knight</w:t>
      </w:r>
      <w:r w:rsidR="008235C9" w:rsidRPr="00C00DDC">
        <w:t xml:space="preserve"> introduced himself as the At-l</w:t>
      </w:r>
      <w:r w:rsidR="00106F8E" w:rsidRPr="00C00DDC">
        <w:t>arge Governor</w:t>
      </w:r>
      <w:r w:rsidR="008235C9" w:rsidRPr="00C00DDC">
        <w:t xml:space="preserve"> on the WSBA Board of Governors (BOG)</w:t>
      </w:r>
      <w:r w:rsidR="00106F8E" w:rsidRPr="00C00DDC">
        <w:t xml:space="preserve"> </w:t>
      </w:r>
      <w:proofErr w:type="gramStart"/>
      <w:r w:rsidR="00106F8E" w:rsidRPr="00C00DDC">
        <w:t xml:space="preserve">and </w:t>
      </w:r>
      <w:r w:rsidR="008235C9" w:rsidRPr="00C00DDC">
        <w:t xml:space="preserve"> BOG</w:t>
      </w:r>
      <w:proofErr w:type="gramEnd"/>
      <w:r w:rsidR="008235C9" w:rsidRPr="00C00DDC">
        <w:t xml:space="preserve"> </w:t>
      </w:r>
      <w:r w:rsidR="00106F8E" w:rsidRPr="00C00DDC">
        <w:t>liaison to WYLC.</w:t>
      </w:r>
      <w:r w:rsidR="008235C9" w:rsidRPr="00C00DDC">
        <w:t xml:space="preserve"> </w:t>
      </w:r>
      <w:r w:rsidR="00015EEE" w:rsidRPr="00C00DDC">
        <w:t xml:space="preserve">Governor Knight </w:t>
      </w:r>
      <w:r w:rsidR="008235C9" w:rsidRPr="00C00DDC">
        <w:t>provided the WYLC with three updates: 1) Mandatory Continuing Legal Education (MCLE) B</w:t>
      </w:r>
      <w:r w:rsidR="00106F8E" w:rsidRPr="00C00DDC">
        <w:t>oard’s proposal to ad</w:t>
      </w:r>
      <w:r w:rsidR="008235C9" w:rsidRPr="00C00DDC">
        <w:t>d a number of categories for continuing legal education (CLE)</w:t>
      </w:r>
      <w:r w:rsidR="00106F8E" w:rsidRPr="00C00DDC">
        <w:t xml:space="preserve"> requirements and decision</w:t>
      </w:r>
      <w:r w:rsidR="008235C9" w:rsidRPr="00C00DDC">
        <w:t>, 2) WSBA offering limited license legal technician (LLLT)</w:t>
      </w:r>
      <w:r w:rsidR="00106F8E" w:rsidRPr="00C00DDC">
        <w:t xml:space="preserve"> education,</w:t>
      </w:r>
      <w:r w:rsidR="008235C9" w:rsidRPr="00C00DDC">
        <w:t xml:space="preserve"> and</w:t>
      </w:r>
      <w:r w:rsidR="00106F8E" w:rsidRPr="00C00DDC">
        <w:t xml:space="preserve"> 3)</w:t>
      </w:r>
      <w:r w:rsidR="008235C9" w:rsidRPr="00C00DDC">
        <w:t xml:space="preserve"> the</w:t>
      </w:r>
      <w:r w:rsidR="00106F8E" w:rsidRPr="00C00DDC">
        <w:t xml:space="preserve"> way that BOG members are elected. </w:t>
      </w:r>
    </w:p>
    <w:p w14:paraId="7A16C701" w14:textId="77777777" w:rsidR="00072AD3" w:rsidRPr="00C00DDC" w:rsidRDefault="00072AD3" w:rsidP="00106F8E">
      <w:pPr>
        <w:spacing w:after="0" w:line="240" w:lineRule="auto"/>
      </w:pPr>
    </w:p>
    <w:p w14:paraId="5777C23F" w14:textId="49A4C421" w:rsidR="002C4E2C" w:rsidRPr="00C00DDC" w:rsidRDefault="008235C9" w:rsidP="002C4E2C">
      <w:pPr>
        <w:spacing w:after="0" w:line="240" w:lineRule="auto"/>
      </w:pPr>
      <w:r w:rsidRPr="00C00DDC">
        <w:t xml:space="preserve">Regarding the first update, </w:t>
      </w:r>
      <w:r w:rsidR="00015EEE" w:rsidRPr="00C00DDC">
        <w:t>Governor Knight</w:t>
      </w:r>
      <w:r w:rsidRPr="00C00DDC">
        <w:t xml:space="preserve"> reported that the MCLE Board proposed an</w:t>
      </w:r>
      <w:r w:rsidR="00106F8E" w:rsidRPr="00C00DDC">
        <w:t xml:space="preserve"> increase</w:t>
      </w:r>
      <w:r w:rsidRPr="00C00DDC">
        <w:t xml:space="preserve"> to the</w:t>
      </w:r>
      <w:r w:rsidR="00106F8E" w:rsidRPr="00C00DDC">
        <w:t xml:space="preserve"> number of CLE </w:t>
      </w:r>
      <w:r w:rsidR="002C4E2C" w:rsidRPr="00C00DDC">
        <w:t xml:space="preserve">ethics </w:t>
      </w:r>
      <w:r w:rsidR="00106F8E" w:rsidRPr="00C00DDC">
        <w:t>categories that lawyers need to take</w:t>
      </w:r>
      <w:r w:rsidR="006B6B48" w:rsidRPr="00C00DDC">
        <w:t>:</w:t>
      </w:r>
      <w:r w:rsidR="00106F8E" w:rsidRPr="00C00DDC">
        <w:t xml:space="preserve"> </w:t>
      </w:r>
      <w:r w:rsidR="006B6B48" w:rsidRPr="00C00DDC">
        <w:t xml:space="preserve">1) </w:t>
      </w:r>
      <w:r w:rsidR="00106F8E" w:rsidRPr="00C00DDC">
        <w:t xml:space="preserve">diversity and bias, </w:t>
      </w:r>
      <w:r w:rsidR="006B6B48" w:rsidRPr="00C00DDC">
        <w:t xml:space="preserve">2) </w:t>
      </w:r>
      <w:r w:rsidR="00106F8E" w:rsidRPr="00C00DDC">
        <w:t xml:space="preserve">mental health, and </w:t>
      </w:r>
      <w:r w:rsidR="006B6B48" w:rsidRPr="00C00DDC">
        <w:t>3) technology</w:t>
      </w:r>
      <w:r w:rsidR="002C4E2C" w:rsidRPr="00C00DDC">
        <w:t xml:space="preserve">. </w:t>
      </w:r>
      <w:r w:rsidR="00015EEE" w:rsidRPr="00C00DDC">
        <w:t>Governor Knight</w:t>
      </w:r>
      <w:r w:rsidR="002C4E2C" w:rsidRPr="00C00DDC">
        <w:t xml:space="preserve"> further reported that the BOG thought the proposal </w:t>
      </w:r>
      <w:r w:rsidR="00106F8E" w:rsidRPr="00C00DDC">
        <w:t>was too much</w:t>
      </w:r>
      <w:r w:rsidR="002C4E2C" w:rsidRPr="00C00DDC">
        <w:t>, but were</w:t>
      </w:r>
      <w:r w:rsidR="00106F8E" w:rsidRPr="00C00DDC">
        <w:t xml:space="preserve"> generally supportive of the idea</w:t>
      </w:r>
      <w:r w:rsidR="002C4E2C" w:rsidRPr="00C00DDC">
        <w:t xml:space="preserve">. </w:t>
      </w:r>
      <w:r w:rsidR="00015EEE" w:rsidRPr="00C00DDC">
        <w:t>Governor Knight</w:t>
      </w:r>
      <w:r w:rsidR="002C4E2C" w:rsidRPr="00C00DDC">
        <w:t xml:space="preserve"> also stated that the Supreme Court </w:t>
      </w:r>
      <w:r w:rsidR="00106F8E" w:rsidRPr="00C00DDC">
        <w:t xml:space="preserve">rejected the proposal. </w:t>
      </w:r>
      <w:r w:rsidR="00015EEE" w:rsidRPr="00C00DDC">
        <w:t>Governor Knight</w:t>
      </w:r>
      <w:r w:rsidR="002C4E2C" w:rsidRPr="00C00DDC">
        <w:t xml:space="preserve"> said that the g</w:t>
      </w:r>
      <w:r w:rsidR="00106F8E" w:rsidRPr="00C00DDC">
        <w:t xml:space="preserve">eneral concern of members </w:t>
      </w:r>
      <w:r w:rsidR="002C4E2C" w:rsidRPr="00C00DDC">
        <w:t>would</w:t>
      </w:r>
      <w:r w:rsidR="00106F8E" w:rsidRPr="00C00DDC">
        <w:t xml:space="preserve"> be</w:t>
      </w:r>
      <w:r w:rsidR="002C4E2C" w:rsidRPr="00C00DDC">
        <w:t xml:space="preserve"> that the requirements would be</w:t>
      </w:r>
      <w:r w:rsidR="00106F8E" w:rsidRPr="00C00DDC">
        <w:t xml:space="preserve"> hard to track.</w:t>
      </w:r>
      <w:r w:rsidR="002C4E2C" w:rsidRPr="00C00DDC">
        <w:t xml:space="preserve"> Jordan asked that since there was support for diversity and bias CLE, would there be continued discussion to require that as a topic. </w:t>
      </w:r>
      <w:r w:rsidR="00015EEE" w:rsidRPr="00C00DDC">
        <w:t>Governor Knight</w:t>
      </w:r>
      <w:r w:rsidR="002C4E2C" w:rsidRPr="00C00DDC">
        <w:t xml:space="preserve"> replied that the BOG would consider that. </w:t>
      </w:r>
      <w:r w:rsidR="00015EEE" w:rsidRPr="00C00DDC">
        <w:t>Governor Knight</w:t>
      </w:r>
      <w:r w:rsidR="002C4E2C" w:rsidRPr="00C00DDC">
        <w:t xml:space="preserve"> also stated another way is to consider it not an ethics credit and require as a free-standing credit. </w:t>
      </w:r>
      <w:r w:rsidR="00015EEE" w:rsidRPr="00C00DDC">
        <w:t>Governor Knight</w:t>
      </w:r>
      <w:r w:rsidR="002C4E2C" w:rsidRPr="00C00DDC">
        <w:t xml:space="preserve"> explained that the letter from Supreme Court did not provide the reason as to rejecting the original proposal. </w:t>
      </w:r>
      <w:r w:rsidR="00015EEE" w:rsidRPr="00C00DDC">
        <w:t>Governor Knight</w:t>
      </w:r>
      <w:r w:rsidR="002C4E2C" w:rsidRPr="00C00DDC">
        <w:t xml:space="preserve"> said the BOG may be more supportive of the proposal if there weren’t so many categories. Laura </w:t>
      </w:r>
      <w:r w:rsidR="00F70A7D" w:rsidRPr="00C00DDC">
        <w:t xml:space="preserve">King, WYLC member, </w:t>
      </w:r>
      <w:r w:rsidR="002C4E2C" w:rsidRPr="00C00DDC">
        <w:t xml:space="preserve">asked what other states are doing. </w:t>
      </w:r>
      <w:r w:rsidR="00015EEE" w:rsidRPr="00C00DDC">
        <w:t>Governor Knight</w:t>
      </w:r>
      <w:r w:rsidR="002C4E2C" w:rsidRPr="00C00DDC">
        <w:t xml:space="preserve"> said no other states packaged those three categories into one requirement and that other states have one of the three as a requirement, e.g., Florida has a technology requirement and a couple of other states have a diversity requirement. </w:t>
      </w:r>
      <w:r w:rsidR="00015EEE" w:rsidRPr="00C00DDC">
        <w:t>Governor Knight</w:t>
      </w:r>
      <w:r w:rsidR="002C4E2C" w:rsidRPr="00C00DDC">
        <w:t xml:space="preserve"> further stated that Washington would have been the first to have all three.  </w:t>
      </w:r>
    </w:p>
    <w:p w14:paraId="4DF0D2AD" w14:textId="04B2F68E" w:rsidR="00106F8E" w:rsidRPr="00C00DDC" w:rsidRDefault="00106F8E" w:rsidP="00106F8E">
      <w:pPr>
        <w:spacing w:after="0" w:line="240" w:lineRule="auto"/>
      </w:pPr>
    </w:p>
    <w:p w14:paraId="4ECE3BA3" w14:textId="77777777" w:rsidR="002C4E2C" w:rsidRPr="00C00DDC" w:rsidRDefault="002C4E2C" w:rsidP="00106F8E">
      <w:pPr>
        <w:spacing w:after="0" w:line="240" w:lineRule="auto"/>
      </w:pPr>
    </w:p>
    <w:p w14:paraId="4B89BD2D" w14:textId="337481B4" w:rsidR="00106F8E" w:rsidRPr="00C00DDC" w:rsidRDefault="00015EEE" w:rsidP="00106F8E">
      <w:pPr>
        <w:spacing w:after="0" w:line="240" w:lineRule="auto"/>
      </w:pPr>
      <w:r w:rsidRPr="00C00DDC">
        <w:t>Governor Knight</w:t>
      </w:r>
      <w:r w:rsidR="002C4E2C" w:rsidRPr="00C00DDC">
        <w:t xml:space="preserve"> then provided additional information regarding the second update by explaining </w:t>
      </w:r>
      <w:r w:rsidR="00106F8E" w:rsidRPr="00C00DDC">
        <w:t>historically</w:t>
      </w:r>
      <w:r w:rsidR="002C4E2C" w:rsidRPr="00C00DDC">
        <w:t>,</w:t>
      </w:r>
      <w:r w:rsidR="00106F8E" w:rsidRPr="00C00DDC">
        <w:t xml:space="preserve"> </w:t>
      </w:r>
      <w:r w:rsidR="002C4E2C" w:rsidRPr="00C00DDC">
        <w:t xml:space="preserve">the </w:t>
      </w:r>
      <w:r w:rsidR="00106F8E" w:rsidRPr="00C00DDC">
        <w:t xml:space="preserve">only </w:t>
      </w:r>
      <w:r w:rsidR="002C4E2C" w:rsidRPr="00C00DDC">
        <w:t xml:space="preserve">provider for the educational component for the LLLT program is the University </w:t>
      </w:r>
      <w:proofErr w:type="gramStart"/>
      <w:r w:rsidR="002C4E2C" w:rsidRPr="00C00DDC">
        <w:t>of</w:t>
      </w:r>
      <w:proofErr w:type="gramEnd"/>
      <w:r w:rsidR="002C4E2C" w:rsidRPr="00C00DDC">
        <w:t xml:space="preserve"> Washington (UW).</w:t>
      </w:r>
      <w:r w:rsidR="00106F8E" w:rsidRPr="00C00DDC">
        <w:t xml:space="preserve"> </w:t>
      </w:r>
      <w:r w:rsidRPr="00C00DDC">
        <w:t>Governor Knight</w:t>
      </w:r>
      <w:r w:rsidR="002C4E2C" w:rsidRPr="00C00DDC">
        <w:t xml:space="preserve"> further reported that the </w:t>
      </w:r>
      <w:r w:rsidR="00106F8E" w:rsidRPr="00C00DDC">
        <w:t>UW was not offering</w:t>
      </w:r>
      <w:r w:rsidR="002C4E2C" w:rsidRPr="00C00DDC">
        <w:t xml:space="preserve"> the classes until </w:t>
      </w:r>
      <w:proofErr w:type="gramStart"/>
      <w:r w:rsidR="002C4E2C" w:rsidRPr="00C00DDC">
        <w:t>Fall</w:t>
      </w:r>
      <w:proofErr w:type="gramEnd"/>
      <w:r w:rsidR="002C4E2C" w:rsidRPr="00C00DDC">
        <w:t xml:space="preserve"> 2020, p</w:t>
      </w:r>
      <w:r w:rsidR="00106F8E" w:rsidRPr="00C00DDC">
        <w:t xml:space="preserve">robably because </w:t>
      </w:r>
      <w:r w:rsidR="002C4E2C" w:rsidRPr="00C00DDC">
        <w:t>of low</w:t>
      </w:r>
      <w:r w:rsidR="00106F8E" w:rsidRPr="00C00DDC">
        <w:t xml:space="preserve"> demand. </w:t>
      </w:r>
      <w:r w:rsidRPr="00C00DDC">
        <w:t>Governor Knight</w:t>
      </w:r>
      <w:r w:rsidR="002C4E2C" w:rsidRPr="00C00DDC">
        <w:t xml:space="preserve"> explained that the q</w:t>
      </w:r>
      <w:r w:rsidR="00106F8E" w:rsidRPr="00C00DDC">
        <w:t>uestion</w:t>
      </w:r>
      <w:r w:rsidR="002C4E2C" w:rsidRPr="00C00DDC">
        <w:t xml:space="preserve"> </w:t>
      </w:r>
      <w:r w:rsidR="00106F8E" w:rsidRPr="00C00DDC">
        <w:t xml:space="preserve">is whether that </w:t>
      </w:r>
      <w:r w:rsidR="002C4E2C" w:rsidRPr="00C00DDC">
        <w:t>the lack of education availability is a problem or not and that o</w:t>
      </w:r>
      <w:r w:rsidR="00106F8E" w:rsidRPr="00C00DDC">
        <w:t xml:space="preserve">ne proposal is to have </w:t>
      </w:r>
      <w:r w:rsidR="002C4E2C" w:rsidRPr="00C00DDC">
        <w:t xml:space="preserve">the </w:t>
      </w:r>
      <w:r w:rsidR="00106F8E" w:rsidRPr="00C00DDC">
        <w:t xml:space="preserve">WSBA create those classes. </w:t>
      </w:r>
      <w:r w:rsidRPr="00C00DDC">
        <w:t>Governor Knight</w:t>
      </w:r>
      <w:r w:rsidR="002C4E2C" w:rsidRPr="00C00DDC">
        <w:t xml:space="preserve"> stated that the concern is two folded: 1) </w:t>
      </w:r>
      <w:r w:rsidR="00106F8E" w:rsidRPr="00C00DDC">
        <w:t>potential antitrust problem with the entity regulating</w:t>
      </w:r>
      <w:r w:rsidR="002C4E2C" w:rsidRPr="00C00DDC">
        <w:t xml:space="preserve"> </w:t>
      </w:r>
      <w:r w:rsidR="00106F8E" w:rsidRPr="00C00DDC">
        <w:t xml:space="preserve">and </w:t>
      </w:r>
      <w:r w:rsidR="002C4E2C" w:rsidRPr="00C00DDC">
        <w:t xml:space="preserve">WSBA </w:t>
      </w:r>
      <w:r w:rsidR="00106F8E" w:rsidRPr="00C00DDC">
        <w:t>providing education</w:t>
      </w:r>
      <w:r w:rsidR="002C4E2C" w:rsidRPr="00C00DDC">
        <w:t>, and 2) a competition</w:t>
      </w:r>
      <w:r w:rsidR="00106F8E" w:rsidRPr="00C00DDC">
        <w:t xml:space="preserve"> issue if UW offers</w:t>
      </w:r>
      <w:r w:rsidR="002C4E2C" w:rsidRPr="00C00DDC">
        <w:t xml:space="preserve"> classes</w:t>
      </w:r>
      <w:r w:rsidR="00106F8E" w:rsidRPr="00C00DDC">
        <w:t xml:space="preserve"> again</w:t>
      </w:r>
      <w:r w:rsidR="002C4E2C" w:rsidRPr="00C00DDC">
        <w:t>,</w:t>
      </w:r>
      <w:r w:rsidR="00106F8E" w:rsidRPr="00C00DDC">
        <w:t xml:space="preserve"> then WSBA and UW would be competing. Jordan asked about whether there were talks about expanding LLLT topics as that could have an impact of number of people enrolling in education. </w:t>
      </w:r>
      <w:r w:rsidRPr="00C00DDC">
        <w:t>Governor Knight</w:t>
      </w:r>
      <w:r w:rsidR="00106F8E" w:rsidRPr="00C00DDC">
        <w:t xml:space="preserve"> </w:t>
      </w:r>
      <w:r w:rsidR="00F07B2B" w:rsidRPr="00C00DDC">
        <w:t>replied</w:t>
      </w:r>
      <w:r w:rsidR="00106F8E" w:rsidRPr="00C00DDC">
        <w:t xml:space="preserve"> there are talks and a variety of opinions.</w:t>
      </w:r>
      <w:r w:rsidR="00F07B2B" w:rsidRPr="00C00DDC">
        <w:t xml:space="preserve"> </w:t>
      </w:r>
      <w:r w:rsidRPr="00C00DDC">
        <w:t>Governor Knight</w:t>
      </w:r>
      <w:r w:rsidR="00F07B2B" w:rsidRPr="00C00DDC">
        <w:t xml:space="preserve"> explained that the</w:t>
      </w:r>
      <w:r w:rsidR="00106F8E" w:rsidRPr="00C00DDC">
        <w:t xml:space="preserve"> LLLT program was largely </w:t>
      </w:r>
      <w:r w:rsidR="00F07B2B" w:rsidRPr="00C00DDC">
        <w:t>Supreme Court mandated program that h</w:t>
      </w:r>
      <w:r w:rsidR="00106F8E" w:rsidRPr="00C00DDC">
        <w:t xml:space="preserve">as a lot of passionate and vocal supporters. </w:t>
      </w:r>
      <w:r w:rsidRPr="00C00DDC">
        <w:t>Governor Knight</w:t>
      </w:r>
      <w:r w:rsidR="00F07B2B" w:rsidRPr="00C00DDC">
        <w:t xml:space="preserve"> further stated that l</w:t>
      </w:r>
      <w:r w:rsidR="00106F8E" w:rsidRPr="00C00DDC">
        <w:t>ooking at</w:t>
      </w:r>
      <w:r w:rsidR="00F07B2B" w:rsidRPr="00C00DDC">
        <w:t xml:space="preserve"> the</w:t>
      </w:r>
      <w:r w:rsidR="00106F8E" w:rsidRPr="00C00DDC">
        <w:t xml:space="preserve"> number of people, </w:t>
      </w:r>
      <w:r w:rsidR="00F07B2B" w:rsidRPr="00C00DDC">
        <w:t xml:space="preserve">the </w:t>
      </w:r>
      <w:r w:rsidR="00106F8E" w:rsidRPr="00C00DDC">
        <w:t>vast of majority lawyers don’t care. Then there is a next larger group of lawyers that is not in favor of the program.</w:t>
      </w:r>
      <w:r w:rsidR="00F70A7D" w:rsidRPr="00C00DDC">
        <w:t xml:space="preserve"> </w:t>
      </w:r>
      <w:r w:rsidRPr="00C00DDC">
        <w:t>Governor Knight</w:t>
      </w:r>
      <w:r w:rsidR="00F70A7D" w:rsidRPr="00C00DDC">
        <w:t xml:space="preserve"> read an i</w:t>
      </w:r>
      <w:r w:rsidR="00106F8E" w:rsidRPr="00C00DDC">
        <w:t>nteresting law review article in Seattle U</w:t>
      </w:r>
      <w:r w:rsidR="00F70A7D" w:rsidRPr="00C00DDC">
        <w:t>niversity School of Law’s</w:t>
      </w:r>
      <w:r w:rsidR="00106F8E" w:rsidRPr="00C00DDC">
        <w:t xml:space="preserve"> law review</w:t>
      </w:r>
      <w:r w:rsidR="00F70A7D" w:rsidRPr="00C00DDC">
        <w:t xml:space="preserve"> journal that discusses</w:t>
      </w:r>
      <w:r w:rsidR="00106F8E" w:rsidRPr="00C00DDC">
        <w:t xml:space="preserve"> whether </w:t>
      </w:r>
      <w:r w:rsidR="00F70A7D" w:rsidRPr="00C00DDC">
        <w:t xml:space="preserve">the </w:t>
      </w:r>
      <w:r w:rsidR="00106F8E" w:rsidRPr="00C00DDC">
        <w:t>LLLT program is successful.</w:t>
      </w:r>
      <w:r w:rsidR="00F70A7D" w:rsidRPr="00C00DDC">
        <w:t xml:space="preserve"> </w:t>
      </w:r>
      <w:r w:rsidRPr="00C00DDC">
        <w:t>Governor Knight</w:t>
      </w:r>
      <w:r w:rsidR="00F70A7D" w:rsidRPr="00C00DDC">
        <w:t xml:space="preserve"> explained that the law review article</w:t>
      </w:r>
      <w:r w:rsidR="00106F8E" w:rsidRPr="00C00DDC">
        <w:t xml:space="preserve"> </w:t>
      </w:r>
      <w:r w:rsidR="00F70A7D" w:rsidRPr="00C00DDC">
        <w:t>found that the LLLT program is</w:t>
      </w:r>
      <w:r w:rsidR="00106F8E" w:rsidRPr="00C00DDC">
        <w:t xml:space="preserve"> not successful in achieving </w:t>
      </w:r>
      <w:r w:rsidR="00F70A7D" w:rsidRPr="00C00DDC">
        <w:t xml:space="preserve">the </w:t>
      </w:r>
      <w:r w:rsidR="00106F8E" w:rsidRPr="00C00DDC">
        <w:t>goal of serving low income needs of</w:t>
      </w:r>
      <w:r w:rsidR="00F70A7D" w:rsidRPr="00C00DDC">
        <w:t xml:space="preserve"> the public and that those goals can be achieved</w:t>
      </w:r>
      <w:r w:rsidR="00106F8E" w:rsidRPr="00C00DDC">
        <w:t xml:space="preserve"> in other ways like low cost entry </w:t>
      </w:r>
      <w:r w:rsidR="00F70A7D" w:rsidRPr="00C00DDC">
        <w:t>in</w:t>
      </w:r>
      <w:r w:rsidR="00106F8E" w:rsidRPr="00C00DDC">
        <w:t>to practice of law.</w:t>
      </w:r>
      <w:r w:rsidR="00F70A7D" w:rsidRPr="00C00DDC">
        <w:t xml:space="preserve"> </w:t>
      </w:r>
      <w:r w:rsidRPr="00C00DDC">
        <w:t>Governor Knight</w:t>
      </w:r>
      <w:r w:rsidR="00F70A7D" w:rsidRPr="00C00DDC">
        <w:t xml:space="preserve"> stated that the r</w:t>
      </w:r>
      <w:r w:rsidR="00106F8E" w:rsidRPr="00C00DDC">
        <w:t>eality is many LLLTs are working in existing law firms and are chargi</w:t>
      </w:r>
      <w:r w:rsidR="00F70A7D" w:rsidRPr="00C00DDC">
        <w:t>ng clients</w:t>
      </w:r>
      <w:r w:rsidR="00106F8E" w:rsidRPr="00C00DDC">
        <w:t xml:space="preserve">. </w:t>
      </w:r>
      <w:r w:rsidRPr="00C00DDC">
        <w:t>Governor Knight</w:t>
      </w:r>
      <w:r w:rsidR="00F70A7D" w:rsidRPr="00C00DDC">
        <w:t xml:space="preserve"> also stated that the c</w:t>
      </w:r>
      <w:r w:rsidR="00106F8E" w:rsidRPr="00C00DDC">
        <w:t xml:space="preserve">urrent BOG would probably not expand the </w:t>
      </w:r>
      <w:r w:rsidR="00F70A7D" w:rsidRPr="00C00DDC">
        <w:t xml:space="preserve">LLLT </w:t>
      </w:r>
      <w:r w:rsidR="00106F8E" w:rsidRPr="00C00DDC">
        <w:t>program in any</w:t>
      </w:r>
      <w:r w:rsidR="00F70A7D" w:rsidRPr="00C00DDC">
        <w:t xml:space="preserve"> way and that t</w:t>
      </w:r>
      <w:r w:rsidR="00106F8E" w:rsidRPr="00C00DDC">
        <w:t xml:space="preserve">he BOG is not in charge of expanding the program, but what the </w:t>
      </w:r>
      <w:r w:rsidR="00F70A7D" w:rsidRPr="00C00DDC">
        <w:t>Supreme C</w:t>
      </w:r>
      <w:r w:rsidR="00106F8E" w:rsidRPr="00C00DDC">
        <w:t xml:space="preserve">ourt does is unknown. </w:t>
      </w:r>
      <w:r w:rsidRPr="00C00DDC">
        <w:t>Governor Knight</w:t>
      </w:r>
      <w:r w:rsidR="00F70A7D" w:rsidRPr="00C00DDC">
        <w:t xml:space="preserve"> explained that s</w:t>
      </w:r>
      <w:r w:rsidR="00106F8E" w:rsidRPr="00C00DDC">
        <w:t xml:space="preserve">uggested areas of expansion </w:t>
      </w:r>
      <w:r w:rsidR="00F70A7D" w:rsidRPr="00C00DDC">
        <w:t xml:space="preserve">to the LLLT program </w:t>
      </w:r>
      <w:r w:rsidR="00106F8E" w:rsidRPr="00C00DDC">
        <w:t>were estat</w:t>
      </w:r>
      <w:r w:rsidR="00F70A7D" w:rsidRPr="00C00DDC">
        <w:t>e planning, forming LLCs, etc. and t</w:t>
      </w:r>
      <w:r w:rsidR="00106F8E" w:rsidRPr="00C00DDC">
        <w:t xml:space="preserve">hose conversations started getting attention with other lawyers </w:t>
      </w:r>
      <w:r w:rsidR="00F70A7D" w:rsidRPr="00C00DDC">
        <w:t>who practice in those areas</w:t>
      </w:r>
      <w:r w:rsidR="00106F8E" w:rsidRPr="00C00DDC">
        <w:t xml:space="preserve">. </w:t>
      </w:r>
      <w:r w:rsidRPr="00C00DDC">
        <w:t>Governor Knight</w:t>
      </w:r>
      <w:r w:rsidR="00F70A7D" w:rsidRPr="00C00DDC">
        <w:t xml:space="preserve"> reported that at the n</w:t>
      </w:r>
      <w:r w:rsidR="00106F8E" w:rsidRPr="00C00DDC">
        <w:t xml:space="preserve">ext BOG meeting, the question </w:t>
      </w:r>
      <w:r w:rsidR="00F70A7D" w:rsidRPr="00C00DDC">
        <w:t>they will address is whether the WSBA should b</w:t>
      </w:r>
      <w:r w:rsidR="00106F8E" w:rsidRPr="00C00DDC">
        <w:t>e a player in ad</w:t>
      </w:r>
      <w:r w:rsidR="00F70A7D" w:rsidRPr="00C00DDC">
        <w:t xml:space="preserve">ministering LLLT </w:t>
      </w:r>
      <w:r w:rsidR="00106F8E" w:rsidRPr="00C00DDC">
        <w:t xml:space="preserve">education. Jordan asked if the Supreme Court has been notified about this now </w:t>
      </w:r>
      <w:r w:rsidR="00F70A7D" w:rsidRPr="00C00DDC">
        <w:t xml:space="preserve">that the LLLT program is </w:t>
      </w:r>
      <w:r w:rsidR="00106F8E" w:rsidRPr="00C00DDC">
        <w:t xml:space="preserve">being underfunded because </w:t>
      </w:r>
      <w:r w:rsidR="00F70A7D" w:rsidRPr="00C00DDC">
        <w:t xml:space="preserve">the </w:t>
      </w:r>
      <w:r w:rsidR="00106F8E" w:rsidRPr="00C00DDC">
        <w:t>UW won’t offer</w:t>
      </w:r>
      <w:r w:rsidR="00F70A7D" w:rsidRPr="00C00DDC">
        <w:t xml:space="preserve"> classes</w:t>
      </w:r>
      <w:r w:rsidR="00106F8E" w:rsidRPr="00C00DDC">
        <w:t xml:space="preserve">. </w:t>
      </w:r>
      <w:r w:rsidRPr="00C00DDC">
        <w:t>Governor Knight</w:t>
      </w:r>
      <w:r w:rsidR="00106F8E" w:rsidRPr="00C00DDC">
        <w:t xml:space="preserve"> replied that it is UW administration that is in charge of making decision and </w:t>
      </w:r>
      <w:r w:rsidR="00F70A7D" w:rsidRPr="00C00DDC">
        <w:t xml:space="preserve">they did </w:t>
      </w:r>
      <w:r w:rsidR="00106F8E" w:rsidRPr="00C00DDC">
        <w:t>not notifying the B</w:t>
      </w:r>
      <w:r w:rsidR="00F70A7D" w:rsidRPr="00C00DDC">
        <w:t>ar that they weren’t offering courses</w:t>
      </w:r>
      <w:r w:rsidR="00106F8E" w:rsidRPr="00C00DDC">
        <w:t xml:space="preserve">. </w:t>
      </w:r>
      <w:r w:rsidRPr="00C00DDC">
        <w:t>Governor Knight</w:t>
      </w:r>
      <w:r w:rsidR="00F70A7D" w:rsidRPr="00C00DDC">
        <w:t xml:space="preserve"> reported that</w:t>
      </w:r>
      <w:r w:rsidRPr="00C00DDC">
        <w:t xml:space="preserve"> WSBA President</w:t>
      </w:r>
      <w:r w:rsidR="00F70A7D" w:rsidRPr="00C00DDC">
        <w:t xml:space="preserve"> </w:t>
      </w:r>
      <w:r w:rsidR="00106F8E" w:rsidRPr="00C00DDC">
        <w:t>Rajeev</w:t>
      </w:r>
      <w:r w:rsidRPr="00C00DDC">
        <w:t xml:space="preserve"> </w:t>
      </w:r>
      <w:proofErr w:type="spellStart"/>
      <w:r w:rsidRPr="00C00DDC">
        <w:t>Majumdar</w:t>
      </w:r>
      <w:proofErr w:type="spellEnd"/>
      <w:r w:rsidR="00106F8E" w:rsidRPr="00C00DDC">
        <w:t xml:space="preserve"> and </w:t>
      </w:r>
      <w:r w:rsidRPr="00C00DDC">
        <w:t xml:space="preserve">WSBA Executive Director </w:t>
      </w:r>
      <w:r w:rsidR="00106F8E" w:rsidRPr="00C00DDC">
        <w:t>Terra</w:t>
      </w:r>
      <w:r w:rsidRPr="00C00DDC">
        <w:t xml:space="preserve"> </w:t>
      </w:r>
      <w:proofErr w:type="spellStart"/>
      <w:r w:rsidRPr="00C00DDC">
        <w:t>Nevitt</w:t>
      </w:r>
      <w:proofErr w:type="spellEnd"/>
      <w:r w:rsidR="00106F8E" w:rsidRPr="00C00DDC">
        <w:t xml:space="preserve"> had </w:t>
      </w:r>
      <w:r w:rsidR="00F70A7D" w:rsidRPr="00C00DDC">
        <w:t>a discussion with Supreme Court and this is v</w:t>
      </w:r>
      <w:r w:rsidR="00106F8E" w:rsidRPr="00C00DDC">
        <w:t xml:space="preserve">ery much up in the air right now. </w:t>
      </w:r>
      <w:r w:rsidRPr="00C00DDC">
        <w:t>Governor Knight</w:t>
      </w:r>
      <w:r w:rsidR="00F70A7D" w:rsidRPr="00C00DDC">
        <w:t xml:space="preserve"> also stated that one of the benefits of WYLC is they can</w:t>
      </w:r>
      <w:r w:rsidR="00106F8E" w:rsidRPr="00C00DDC">
        <w:t xml:space="preserve"> synthesize</w:t>
      </w:r>
      <w:r w:rsidR="00F70A7D" w:rsidRPr="00C00DDC">
        <w:t xml:space="preserve"> a</w:t>
      </w:r>
      <w:r w:rsidR="00106F8E" w:rsidRPr="00C00DDC">
        <w:t xml:space="preserve"> position and have </w:t>
      </w:r>
      <w:r w:rsidRPr="00C00DDC">
        <w:t>Governor Knight</w:t>
      </w:r>
      <w:r w:rsidR="00106F8E" w:rsidRPr="00C00DDC">
        <w:t xml:space="preserve"> bring</w:t>
      </w:r>
      <w:r w:rsidR="00F70A7D" w:rsidRPr="00C00DDC">
        <w:t xml:space="preserve"> it to the BOG. Kim</w:t>
      </w:r>
      <w:r w:rsidRPr="00C00DDC">
        <w:t xml:space="preserve"> </w:t>
      </w:r>
      <w:proofErr w:type="spellStart"/>
      <w:r w:rsidRPr="00C00DDC">
        <w:t>Sandher</w:t>
      </w:r>
      <w:proofErr w:type="spellEnd"/>
      <w:r w:rsidRPr="00C00DDC">
        <w:t>, WYLC Immediate Past Chair,</w:t>
      </w:r>
      <w:r w:rsidR="00F70A7D" w:rsidRPr="00C00DDC">
        <w:t xml:space="preserve"> asked if the LLLT educational component and licensing </w:t>
      </w:r>
      <w:r w:rsidR="00106F8E" w:rsidRPr="00C00DDC">
        <w:t>was similar to</w:t>
      </w:r>
      <w:r w:rsidR="00F70A7D" w:rsidRPr="00C00DDC">
        <w:t xml:space="preserve"> attending</w:t>
      </w:r>
      <w:r w:rsidR="00106F8E" w:rsidRPr="00C00DDC">
        <w:t xml:space="preserve"> law school and </w:t>
      </w:r>
      <w:r w:rsidR="00F70A7D" w:rsidRPr="00C00DDC">
        <w:t>then taking</w:t>
      </w:r>
      <w:r w:rsidR="00106F8E" w:rsidRPr="00C00DDC">
        <w:t xml:space="preserve"> an exam administered by WSBA. Paris</w:t>
      </w:r>
      <w:r w:rsidRPr="00C00DDC">
        <w:t xml:space="preserve"> Eriksen, WSBA staff,</w:t>
      </w:r>
      <w:r w:rsidR="00106F8E" w:rsidRPr="00C00DDC">
        <w:t xml:space="preserve"> </w:t>
      </w:r>
      <w:r w:rsidR="00F70A7D" w:rsidRPr="00C00DDC">
        <w:t>responded that</w:t>
      </w:r>
      <w:r w:rsidR="00106F8E" w:rsidRPr="00C00DDC">
        <w:t xml:space="preserve"> UW has been</w:t>
      </w:r>
      <w:r w:rsidR="00F70A7D" w:rsidRPr="00C00DDC">
        <w:t xml:space="preserve"> the</w:t>
      </w:r>
      <w:r w:rsidR="00106F8E" w:rsidRPr="00C00DDC">
        <w:t xml:space="preserve"> only provider of</w:t>
      </w:r>
      <w:r w:rsidR="00F70A7D" w:rsidRPr="00C00DDC">
        <w:t xml:space="preserve"> LLLT program</w:t>
      </w:r>
      <w:r w:rsidRPr="00C00DDC">
        <w:t xml:space="preserve"> education </w:t>
      </w:r>
      <w:r w:rsidR="00F70A7D" w:rsidRPr="00C00DDC">
        <w:t>and that</w:t>
      </w:r>
      <w:r w:rsidR="00106F8E" w:rsidRPr="00C00DDC">
        <w:t xml:space="preserve"> WSBA administers the</w:t>
      </w:r>
      <w:r w:rsidR="00F70A7D" w:rsidRPr="00C00DDC">
        <w:t xml:space="preserve"> licensing</w:t>
      </w:r>
      <w:r w:rsidR="00106F8E" w:rsidRPr="00C00DDC">
        <w:t xml:space="preserve"> exam and the rest of the program. Pa</w:t>
      </w:r>
      <w:r w:rsidR="00F70A7D" w:rsidRPr="00C00DDC">
        <w:t>ris also</w:t>
      </w:r>
      <w:r w:rsidR="00106F8E" w:rsidRPr="00C00DDC">
        <w:t xml:space="preserve"> </w:t>
      </w:r>
      <w:r w:rsidR="00F70A7D" w:rsidRPr="00C00DDC">
        <w:t xml:space="preserve">reported that </w:t>
      </w:r>
      <w:r w:rsidR="00106F8E" w:rsidRPr="00C00DDC">
        <w:t xml:space="preserve">staff have been trying to work with community colleges to provide </w:t>
      </w:r>
      <w:r w:rsidR="00F70A7D" w:rsidRPr="00C00DDC">
        <w:t xml:space="preserve">LLLT curriculum. </w:t>
      </w:r>
      <w:r w:rsidRPr="00C00DDC">
        <w:t>Governor Knight</w:t>
      </w:r>
      <w:r w:rsidR="00F70A7D" w:rsidRPr="00C00DDC">
        <w:t xml:space="preserve"> added the</w:t>
      </w:r>
      <w:r w:rsidR="00106F8E" w:rsidRPr="00C00DDC">
        <w:t xml:space="preserve"> reality is that some of this comes down to</w:t>
      </w:r>
      <w:r w:rsidR="00F70A7D" w:rsidRPr="00C00DDC">
        <w:t xml:space="preserve"> the</w:t>
      </w:r>
      <w:r w:rsidR="00106F8E" w:rsidRPr="00C00DDC">
        <w:t xml:space="preserve"> LLLT Board</w:t>
      </w:r>
      <w:r w:rsidR="00F70A7D" w:rsidRPr="00C00DDC">
        <w:t xml:space="preserve"> if</w:t>
      </w:r>
      <w:r w:rsidR="00106F8E" w:rsidRPr="00C00DDC">
        <w:t xml:space="preserve"> WSBA does not enter into the marketplace. </w:t>
      </w:r>
      <w:r w:rsidRPr="00C00DDC">
        <w:t>Governor Knight</w:t>
      </w:r>
      <w:r w:rsidR="00106F8E" w:rsidRPr="00C00DDC">
        <w:t xml:space="preserve"> said</w:t>
      </w:r>
      <w:r w:rsidR="00F70A7D" w:rsidRPr="00C00DDC">
        <w:t xml:space="preserve"> the</w:t>
      </w:r>
      <w:r w:rsidR="00106F8E" w:rsidRPr="00C00DDC">
        <w:t xml:space="preserve"> BOG would be willing to look more into community college</w:t>
      </w:r>
      <w:r w:rsidR="00F70A7D" w:rsidRPr="00C00DDC">
        <w:t>s</w:t>
      </w:r>
      <w:r w:rsidR="00106F8E" w:rsidRPr="00C00DDC">
        <w:t xml:space="preserve">. </w:t>
      </w:r>
      <w:r w:rsidRPr="00C00DDC">
        <w:t>Governor Knight</w:t>
      </w:r>
      <w:r w:rsidR="00106F8E" w:rsidRPr="00C00DDC">
        <w:t xml:space="preserve"> said his thoughts are that </w:t>
      </w:r>
      <w:r w:rsidR="00F70A7D" w:rsidRPr="00C00DDC">
        <w:t>he</w:t>
      </w:r>
      <w:r w:rsidR="00106F8E" w:rsidRPr="00C00DDC">
        <w:t xml:space="preserve"> is concerned if WSBA provides a law school</w:t>
      </w:r>
      <w:r w:rsidR="00F70A7D" w:rsidRPr="00C00DDC">
        <w:t xml:space="preserve"> type education</w:t>
      </w:r>
      <w:r w:rsidR="00106F8E" w:rsidRPr="00C00DDC">
        <w:t>. Emily</w:t>
      </w:r>
      <w:r w:rsidRPr="00C00DDC">
        <w:t xml:space="preserve"> Ann Albrecht, WYLC At-large Member – ABA,</w:t>
      </w:r>
      <w:r w:rsidR="00106F8E" w:rsidRPr="00C00DDC">
        <w:t xml:space="preserve"> suggested that the </w:t>
      </w:r>
      <w:r w:rsidR="00F70A7D" w:rsidRPr="00C00DDC">
        <w:t xml:space="preserve">LLLT Board members </w:t>
      </w:r>
      <w:r w:rsidR="00106F8E" w:rsidRPr="00C00DDC">
        <w:t xml:space="preserve">serve as adjunct faculty at community colleges. Kim asked if </w:t>
      </w:r>
      <w:r w:rsidR="00F70A7D" w:rsidRPr="00C00DDC">
        <w:t>license fees would pay for LLLT education if WSBA provides it</w:t>
      </w:r>
      <w:r w:rsidR="00106F8E" w:rsidRPr="00C00DDC">
        <w:t xml:space="preserve">. </w:t>
      </w:r>
      <w:r w:rsidRPr="00C00DDC">
        <w:t>Governor Knight</w:t>
      </w:r>
      <w:r w:rsidR="00F70A7D" w:rsidRPr="00C00DDC">
        <w:t xml:space="preserve"> replied that the</w:t>
      </w:r>
      <w:r w:rsidR="00106F8E" w:rsidRPr="00C00DDC">
        <w:t xml:space="preserve"> goal would be for it to be revenue neutral and </w:t>
      </w:r>
      <w:r w:rsidR="00F70A7D" w:rsidRPr="00C00DDC">
        <w:t xml:space="preserve">that the </w:t>
      </w:r>
      <w:r w:rsidR="00106F8E" w:rsidRPr="00C00DDC">
        <w:t>cost for sta</w:t>
      </w:r>
      <w:r w:rsidR="00F70A7D" w:rsidRPr="00C00DDC">
        <w:t xml:space="preserve">ff would be covered by tuition. </w:t>
      </w:r>
      <w:r w:rsidRPr="00C00DDC">
        <w:t>Governor Knight</w:t>
      </w:r>
      <w:r w:rsidR="00F70A7D" w:rsidRPr="00C00DDC">
        <w:t xml:space="preserve"> pointed out that </w:t>
      </w:r>
      <w:r w:rsidR="00106F8E" w:rsidRPr="00C00DDC">
        <w:t>currently</w:t>
      </w:r>
      <w:r w:rsidR="00F70A7D" w:rsidRPr="00C00DDC">
        <w:t>,</w:t>
      </w:r>
      <w:r w:rsidR="00106F8E" w:rsidRPr="00C00DDC">
        <w:t xml:space="preserve"> the</w:t>
      </w:r>
      <w:r w:rsidR="00F70A7D" w:rsidRPr="00C00DDC">
        <w:t xml:space="preserve"> LLLT</w:t>
      </w:r>
      <w:r w:rsidR="00106F8E" w:rsidRPr="00C00DDC">
        <w:t xml:space="preserve"> </w:t>
      </w:r>
      <w:r w:rsidR="00F70A7D" w:rsidRPr="00C00DDC">
        <w:t xml:space="preserve">program is not revenue neutral and that the Supreme </w:t>
      </w:r>
      <w:r w:rsidR="00106F8E" w:rsidRPr="00C00DDC">
        <w:t>Court’s mandate initially was that this program would eventually become cost neutral.</w:t>
      </w:r>
      <w:r w:rsidRPr="00C00DDC">
        <w:t xml:space="preserve"> Governor Knight</w:t>
      </w:r>
      <w:r w:rsidR="00F70A7D" w:rsidRPr="00C00DDC">
        <w:t xml:space="preserve"> further stated that t</w:t>
      </w:r>
      <w:r w:rsidR="00106F8E" w:rsidRPr="00C00DDC">
        <w:t xml:space="preserve">his discussion </w:t>
      </w:r>
      <w:r w:rsidR="00F70A7D" w:rsidRPr="00C00DDC">
        <w:t>could morph</w:t>
      </w:r>
      <w:r w:rsidR="00106F8E" w:rsidRPr="00C00DDC">
        <w:t xml:space="preserve"> into whether this program should be expanded and perhaps that means WSBA </w:t>
      </w:r>
      <w:r w:rsidR="00F70A7D" w:rsidRPr="00C00DDC">
        <w:t xml:space="preserve">would </w:t>
      </w:r>
      <w:r w:rsidR="00106F8E" w:rsidRPr="00C00DDC">
        <w:t>be in charge of</w:t>
      </w:r>
      <w:r w:rsidR="00F70A7D" w:rsidRPr="00C00DDC">
        <w:t xml:space="preserve"> the</w:t>
      </w:r>
      <w:r w:rsidR="00106F8E" w:rsidRPr="00C00DDC">
        <w:t xml:space="preserve"> education</w:t>
      </w:r>
      <w:r w:rsidR="00F70A7D" w:rsidRPr="00C00DDC">
        <w:t>al component</w:t>
      </w:r>
      <w:r w:rsidR="00106F8E" w:rsidRPr="00C00DDC">
        <w:t xml:space="preserve">. </w:t>
      </w:r>
    </w:p>
    <w:p w14:paraId="0436B1C2" w14:textId="77777777" w:rsidR="00072AD3" w:rsidRPr="00C00DDC" w:rsidRDefault="00072AD3" w:rsidP="00106F8E">
      <w:pPr>
        <w:spacing w:after="0" w:line="240" w:lineRule="auto"/>
      </w:pPr>
    </w:p>
    <w:p w14:paraId="7E2B3FC2" w14:textId="1BCD0DD3" w:rsidR="00106F8E" w:rsidRPr="00C00DDC" w:rsidRDefault="00015EEE" w:rsidP="00106F8E">
      <w:pPr>
        <w:spacing w:after="0" w:line="240" w:lineRule="auto"/>
      </w:pPr>
      <w:r w:rsidRPr="00C00DDC">
        <w:lastRenderedPageBreak/>
        <w:t>Governor Knight reported on his third update notifying WYLC members that t</w:t>
      </w:r>
      <w:r w:rsidR="00106F8E" w:rsidRPr="00C00DDC">
        <w:t xml:space="preserve">here are a number of </w:t>
      </w:r>
      <w:r w:rsidRPr="00C00DDC">
        <w:t xml:space="preserve">WSBA </w:t>
      </w:r>
      <w:r w:rsidR="00106F8E" w:rsidRPr="00C00DDC">
        <w:t>Bylaw</w:t>
      </w:r>
      <w:r w:rsidRPr="00C00DDC">
        <w:t>s amendment</w:t>
      </w:r>
      <w:r w:rsidR="00106F8E" w:rsidRPr="00C00DDC">
        <w:t xml:space="preserve"> proposals where potential action could be taken next week</w:t>
      </w:r>
      <w:r w:rsidRPr="00C00DDC">
        <w:t xml:space="preserve"> at the BOG meeting</w:t>
      </w:r>
      <w:r w:rsidR="00106F8E" w:rsidRPr="00C00DDC">
        <w:t>, but the biggest one that con</w:t>
      </w:r>
      <w:r w:rsidRPr="00C00DDC">
        <w:t>c</w:t>
      </w:r>
      <w:r w:rsidR="00106F8E" w:rsidRPr="00C00DDC">
        <w:t>erns this WYLC i</w:t>
      </w:r>
      <w:r w:rsidRPr="00C00DDC">
        <w:t>s how the At-large Young Lawyer Governor</w:t>
      </w:r>
      <w:r w:rsidR="00106F8E" w:rsidRPr="00C00DDC">
        <w:t xml:space="preserve"> is elected. </w:t>
      </w:r>
      <w:r w:rsidR="00D06FDF" w:rsidRPr="00C00DDC">
        <w:t>Governor Knight</w:t>
      </w:r>
      <w:r w:rsidRPr="00C00DDC">
        <w:t xml:space="preserve"> explained that c</w:t>
      </w:r>
      <w:r w:rsidR="00106F8E" w:rsidRPr="00C00DDC">
        <w:t xml:space="preserve">urrently, </w:t>
      </w:r>
      <w:r w:rsidRPr="00C00DDC">
        <w:t xml:space="preserve">the </w:t>
      </w:r>
      <w:r w:rsidR="00106F8E" w:rsidRPr="00C00DDC">
        <w:t xml:space="preserve">WYLC makes recommendations to the BOG for appointment. </w:t>
      </w:r>
      <w:r w:rsidR="00D06FDF" w:rsidRPr="00C00DDC">
        <w:t>Governor Knight</w:t>
      </w:r>
      <w:r w:rsidRPr="00C00DDC">
        <w:t xml:space="preserve"> reported that o</w:t>
      </w:r>
      <w:r w:rsidR="00106F8E" w:rsidRPr="00C00DDC">
        <w:t xml:space="preserve">ne </w:t>
      </w:r>
      <w:r w:rsidRPr="00C00DDC">
        <w:t xml:space="preserve">of the amendment </w:t>
      </w:r>
      <w:r w:rsidR="00106F8E" w:rsidRPr="00C00DDC">
        <w:t>proposal</w:t>
      </w:r>
      <w:r w:rsidRPr="00C00DDC">
        <w:t>s is to have the all A</w:t>
      </w:r>
      <w:r w:rsidR="00106F8E" w:rsidRPr="00C00DDC">
        <w:t>t-large p</w:t>
      </w:r>
      <w:r w:rsidRPr="00C00DDC">
        <w:t>ositions elected by all members and that the WSBA</w:t>
      </w:r>
      <w:r w:rsidR="00106F8E" w:rsidRPr="00C00DDC">
        <w:t xml:space="preserve"> Diversity Committee</w:t>
      </w:r>
      <w:r w:rsidRPr="00C00DDC">
        <w:t xml:space="preserve"> (DC)</w:t>
      </w:r>
      <w:r w:rsidR="00106F8E" w:rsidRPr="00C00DDC">
        <w:t xml:space="preserve"> would like the same role </w:t>
      </w:r>
      <w:r w:rsidRPr="00C00DDC">
        <w:t xml:space="preserve">the </w:t>
      </w:r>
      <w:r w:rsidR="00106F8E" w:rsidRPr="00C00DDC">
        <w:t>WYLC has</w:t>
      </w:r>
      <w:r w:rsidRPr="00C00DDC">
        <w:t xml:space="preserve"> had</w:t>
      </w:r>
      <w:r w:rsidR="00106F8E" w:rsidRPr="00C00DDC">
        <w:t xml:space="preserve"> in </w:t>
      </w:r>
      <w:r w:rsidRPr="00C00DDC">
        <w:t>recommending</w:t>
      </w:r>
      <w:r w:rsidR="00106F8E" w:rsidRPr="00C00DDC">
        <w:t xml:space="preserve"> </w:t>
      </w:r>
      <w:r w:rsidRPr="00C00DDC">
        <w:t>the candidates for the A</w:t>
      </w:r>
      <w:r w:rsidR="00106F8E" w:rsidRPr="00C00DDC">
        <w:t>t-large diversity position.</w:t>
      </w:r>
      <w:r w:rsidRPr="00C00DDC">
        <w:t xml:space="preserve"> </w:t>
      </w:r>
      <w:r w:rsidR="00D06FDF" w:rsidRPr="00C00DDC">
        <w:t>Governor Knight</w:t>
      </w:r>
      <w:r w:rsidRPr="00C00DDC">
        <w:t xml:space="preserve"> further explained that the amendment proposal has the WYLC and DC serve as gatekeepers by choosing three</w:t>
      </w:r>
      <w:r w:rsidR="00106F8E" w:rsidRPr="00C00DDC">
        <w:t xml:space="preserve"> or more names to go on ballot for </w:t>
      </w:r>
      <w:r w:rsidRPr="00C00DDC">
        <w:t xml:space="preserve">members to </w:t>
      </w:r>
      <w:r w:rsidR="00106F8E" w:rsidRPr="00C00DDC">
        <w:t xml:space="preserve">vote. </w:t>
      </w:r>
      <w:r w:rsidR="00D06FDF" w:rsidRPr="00C00DDC">
        <w:t>Governor Knight</w:t>
      </w:r>
      <w:r w:rsidRPr="00C00DDC">
        <w:t xml:space="preserve"> explained that i</w:t>
      </w:r>
      <w:r w:rsidR="00106F8E" w:rsidRPr="00C00DDC">
        <w:t xml:space="preserve">f </w:t>
      </w:r>
      <w:r w:rsidRPr="00C00DDC">
        <w:t xml:space="preserve">there are </w:t>
      </w:r>
      <w:r w:rsidR="00106F8E" w:rsidRPr="00C00DDC">
        <w:t xml:space="preserve">no applicants, the WYLC would be serving in a recruitment role. </w:t>
      </w:r>
      <w:r w:rsidR="00D06FDF" w:rsidRPr="00C00DDC">
        <w:t>Governor Knight</w:t>
      </w:r>
      <w:r w:rsidRPr="00C00DDC">
        <w:t xml:space="preserve"> also stated that </w:t>
      </w:r>
      <w:r w:rsidR="00A44F14">
        <w:t xml:space="preserve">the </w:t>
      </w:r>
      <w:r w:rsidRPr="00C00DDC">
        <w:t>c</w:t>
      </w:r>
      <w:r w:rsidR="00106F8E" w:rsidRPr="00C00DDC">
        <w:t xml:space="preserve">urrent </w:t>
      </w:r>
      <w:r w:rsidRPr="00C00DDC">
        <w:t xml:space="preserve">amendment </w:t>
      </w:r>
      <w:r w:rsidR="00106F8E" w:rsidRPr="00C00DDC">
        <w:t xml:space="preserve">proposal removes </w:t>
      </w:r>
      <w:r w:rsidRPr="00C00DDC">
        <w:t xml:space="preserve">the </w:t>
      </w:r>
      <w:r w:rsidR="00106F8E" w:rsidRPr="00C00DDC">
        <w:t xml:space="preserve">BOG </w:t>
      </w:r>
      <w:r w:rsidR="00D06FDF" w:rsidRPr="00C00DDC">
        <w:t xml:space="preserve">generally (there is one exception) </w:t>
      </w:r>
      <w:r w:rsidR="00106F8E" w:rsidRPr="00C00DDC">
        <w:t xml:space="preserve">from any role on determining who serves on the BOG. </w:t>
      </w:r>
      <w:r w:rsidRPr="00C00DDC">
        <w:t>Governor Knight</w:t>
      </w:r>
      <w:r w:rsidR="00106F8E" w:rsidRPr="00C00DDC">
        <w:t>’s recommendation is that the WYLC should still be involved</w:t>
      </w:r>
      <w:r w:rsidRPr="00C00DDC">
        <w:t xml:space="preserve"> in recommending candidates. Governor Knight further said that the y</w:t>
      </w:r>
      <w:r w:rsidR="00106F8E" w:rsidRPr="00C00DDC">
        <w:t>oung lawyer seat has bright line rule for eligibility</w:t>
      </w:r>
      <w:r w:rsidRPr="00C00DDC">
        <w:t>,</w:t>
      </w:r>
      <w:r w:rsidR="00106F8E" w:rsidRPr="00C00DDC">
        <w:t xml:space="preserve"> but whether you meet “underrepresented group” is much more difficult and so it makes sense that the DC plays a gatekeeper role. Jordan asked if there is still </w:t>
      </w:r>
      <w:r w:rsidRPr="00C00DDC">
        <w:t xml:space="preserve">a </w:t>
      </w:r>
      <w:r w:rsidR="00106F8E" w:rsidRPr="00C00DDC">
        <w:t>conversation about the new and young lawyers vote</w:t>
      </w:r>
      <w:r w:rsidRPr="00C00DDC">
        <w:t xml:space="preserve"> for the At-large young lawyer position</w:t>
      </w:r>
      <w:r w:rsidR="00106F8E" w:rsidRPr="00C00DDC">
        <w:t xml:space="preserve"> as opposed to </w:t>
      </w:r>
      <w:r w:rsidRPr="00C00DDC">
        <w:t xml:space="preserve">the </w:t>
      </w:r>
      <w:r w:rsidR="00106F8E" w:rsidRPr="00C00DDC">
        <w:t xml:space="preserve">entire </w:t>
      </w:r>
      <w:r w:rsidRPr="00C00DDC">
        <w:t xml:space="preserve">WSBA </w:t>
      </w:r>
      <w:r w:rsidR="00106F8E" w:rsidRPr="00C00DDC">
        <w:t xml:space="preserve">membership. </w:t>
      </w:r>
      <w:r w:rsidRPr="00C00DDC">
        <w:t xml:space="preserve">Governor Knight replied </w:t>
      </w:r>
      <w:r w:rsidR="00106F8E" w:rsidRPr="00C00DDC">
        <w:t>that</w:t>
      </w:r>
      <w:r w:rsidRPr="00C00DDC">
        <w:t xml:space="preserve"> amendment proposal limits the vote for that specific position to</w:t>
      </w:r>
      <w:r w:rsidR="00106F8E" w:rsidRPr="00C00DDC">
        <w:t xml:space="preserve"> those who meet definition of young lawyers. Emily commented </w:t>
      </w:r>
      <w:r w:rsidRPr="00C00DDC">
        <w:t xml:space="preserve">about </w:t>
      </w:r>
      <w:r w:rsidR="00106F8E" w:rsidRPr="00C00DDC">
        <w:t xml:space="preserve">how many people are actually going to vote, so really this is mostly about optics. </w:t>
      </w:r>
      <w:r w:rsidRPr="00C00DDC">
        <w:t>Governor Knight</w:t>
      </w:r>
      <w:r w:rsidR="00106F8E" w:rsidRPr="00C00DDC">
        <w:t xml:space="preserve"> reported that another component of the proposal is whether sections and committees should be allowed to endorse candidates. </w:t>
      </w:r>
      <w:r w:rsidRPr="00C00DDC">
        <w:t>Governor Knight</w:t>
      </w:r>
      <w:r w:rsidR="00106F8E" w:rsidRPr="00C00DDC">
        <w:t xml:space="preserve"> </w:t>
      </w:r>
      <w:r w:rsidR="00D06FDF" w:rsidRPr="00C00DDC">
        <w:t>further stated that these amendment proposals are</w:t>
      </w:r>
      <w:r w:rsidR="00106F8E" w:rsidRPr="00C00DDC">
        <w:t xml:space="preserve"> on </w:t>
      </w:r>
      <w:r w:rsidR="00D06FDF" w:rsidRPr="00C00DDC">
        <w:t xml:space="preserve">the </w:t>
      </w:r>
      <w:r w:rsidR="00106F8E" w:rsidRPr="00C00DDC">
        <w:t xml:space="preserve">BOG </w:t>
      </w:r>
      <w:r w:rsidR="00D06FDF" w:rsidRPr="00C00DDC">
        <w:t xml:space="preserve">meeting </w:t>
      </w:r>
      <w:r w:rsidR="00106F8E" w:rsidRPr="00C00DDC">
        <w:t>agenda for second read, which means it could be voted on or reviewed</w:t>
      </w:r>
      <w:r w:rsidR="00D06FDF" w:rsidRPr="00C00DDC">
        <w:t xml:space="preserve"> at the meeting next week</w:t>
      </w:r>
      <w:r w:rsidR="00106F8E" w:rsidRPr="00C00DDC">
        <w:t>.</w:t>
      </w:r>
    </w:p>
    <w:p w14:paraId="5C3A0291" w14:textId="77777777" w:rsidR="00106F8E" w:rsidRPr="00C00DDC" w:rsidRDefault="00106F8E" w:rsidP="00106F8E">
      <w:pPr>
        <w:spacing w:after="0" w:line="240" w:lineRule="auto"/>
      </w:pPr>
    </w:p>
    <w:p w14:paraId="38814FB7" w14:textId="0623EE9A" w:rsidR="00106F8E" w:rsidRPr="00C00DDC" w:rsidRDefault="00106F8E" w:rsidP="00106F8E">
      <w:pPr>
        <w:spacing w:after="0" w:line="240" w:lineRule="auto"/>
        <w:rPr>
          <w:b/>
          <w:u w:val="single"/>
        </w:rPr>
      </w:pPr>
      <w:r w:rsidRPr="00C00DDC">
        <w:rPr>
          <w:b/>
          <w:u w:val="single"/>
        </w:rPr>
        <w:t>Approval of November 2019 Meeting Minutes</w:t>
      </w:r>
    </w:p>
    <w:p w14:paraId="53DBED8E" w14:textId="0EFEA4F8" w:rsidR="00106F8E" w:rsidRPr="00C00DDC" w:rsidRDefault="00106F8E" w:rsidP="00106F8E">
      <w:pPr>
        <w:spacing w:after="0" w:line="240" w:lineRule="auto"/>
      </w:pPr>
      <w:r w:rsidRPr="00C00DDC">
        <w:t xml:space="preserve">On motion by Esther Hyun, seconded by Kim </w:t>
      </w:r>
      <w:proofErr w:type="spellStart"/>
      <w:r w:rsidRPr="00C00DDC">
        <w:t>Sandher</w:t>
      </w:r>
      <w:proofErr w:type="spellEnd"/>
      <w:r w:rsidRPr="00C00DDC">
        <w:t>, the WYLC by unanimous vote (9-0) approved the November 2019 meeting minutes.</w:t>
      </w:r>
    </w:p>
    <w:p w14:paraId="373544C4" w14:textId="77777777" w:rsidR="00106F8E" w:rsidRPr="00C00DDC" w:rsidRDefault="00106F8E" w:rsidP="00106F8E">
      <w:pPr>
        <w:spacing w:after="0" w:line="240" w:lineRule="auto"/>
      </w:pPr>
    </w:p>
    <w:p w14:paraId="7C05A10C" w14:textId="64E178B4" w:rsidR="00106F8E" w:rsidRPr="00C00DDC" w:rsidRDefault="00106F8E" w:rsidP="00106F8E">
      <w:pPr>
        <w:spacing w:after="0" w:line="240" w:lineRule="auto"/>
        <w:rPr>
          <w:b/>
          <w:u w:val="single"/>
        </w:rPr>
      </w:pPr>
      <w:r w:rsidRPr="00C00DDC">
        <w:rPr>
          <w:b/>
          <w:u w:val="single"/>
        </w:rPr>
        <w:t xml:space="preserve">BOG Update &amp; Discussions cont. </w:t>
      </w:r>
    </w:p>
    <w:p w14:paraId="119BE76D" w14:textId="77777777" w:rsidR="00106F8E" w:rsidRPr="00C00DDC" w:rsidRDefault="00106F8E" w:rsidP="00106F8E">
      <w:pPr>
        <w:spacing w:after="0" w:line="240" w:lineRule="auto"/>
      </w:pPr>
    </w:p>
    <w:p w14:paraId="6C1EF59B" w14:textId="009DB9FF" w:rsidR="00106F8E" w:rsidRPr="00C00DDC" w:rsidRDefault="00106F8E" w:rsidP="00106F8E">
      <w:pPr>
        <w:spacing w:after="0" w:line="240" w:lineRule="auto"/>
      </w:pPr>
      <w:r w:rsidRPr="00C00DDC">
        <w:t xml:space="preserve">Jordan asked </w:t>
      </w:r>
      <w:r w:rsidR="00D06FDF" w:rsidRPr="00C00DDC">
        <w:t>members if the WYLC s</w:t>
      </w:r>
      <w:r w:rsidRPr="00C00DDC">
        <w:t>hould take a position</w:t>
      </w:r>
      <w:r w:rsidR="00D06FDF" w:rsidRPr="00C00DDC">
        <w:t xml:space="preserve"> regarding the WSBA Bylaws amendment proposals. </w:t>
      </w:r>
      <w:r w:rsidR="00015EEE" w:rsidRPr="00C00DDC">
        <w:t>Governor Knight</w:t>
      </w:r>
      <w:r w:rsidRPr="00C00DDC">
        <w:t xml:space="preserve"> </w:t>
      </w:r>
      <w:r w:rsidR="00D06FDF" w:rsidRPr="00C00DDC">
        <w:t xml:space="preserve">replied that </w:t>
      </w:r>
      <w:r w:rsidRPr="00C00DDC">
        <w:t xml:space="preserve">having </w:t>
      </w:r>
      <w:r w:rsidR="00D06FDF" w:rsidRPr="00C00DDC">
        <w:t xml:space="preserve">the </w:t>
      </w:r>
      <w:r w:rsidRPr="00C00DDC">
        <w:t xml:space="preserve">WYLC involved </w:t>
      </w:r>
      <w:r w:rsidR="00D06FDF" w:rsidRPr="00C00DDC">
        <w:t xml:space="preserve">as a gatekeeper </w:t>
      </w:r>
      <w:r w:rsidRPr="00C00DDC">
        <w:t>is</w:t>
      </w:r>
      <w:r w:rsidR="00D06FDF" w:rsidRPr="00C00DDC">
        <w:t xml:space="preserve"> not a popular position on BOG. </w:t>
      </w:r>
      <w:r w:rsidR="00015EEE" w:rsidRPr="00C00DDC">
        <w:t>Governor Knight</w:t>
      </w:r>
      <w:r w:rsidRPr="00C00DDC">
        <w:t xml:space="preserve"> also clarified that if</w:t>
      </w:r>
      <w:r w:rsidR="00D06FDF" w:rsidRPr="00C00DDC">
        <w:t xml:space="preserve"> the WYLC does not find at least three </w:t>
      </w:r>
      <w:r w:rsidRPr="00C00DDC">
        <w:t>people to</w:t>
      </w:r>
      <w:r w:rsidR="00D06FDF" w:rsidRPr="00C00DDC">
        <w:t xml:space="preserve"> recommend for the ballot</w:t>
      </w:r>
      <w:r w:rsidRPr="00C00DDC">
        <w:t xml:space="preserve">, </w:t>
      </w:r>
      <w:r w:rsidR="00D06FDF" w:rsidRPr="00C00DDC">
        <w:t xml:space="preserve">the </w:t>
      </w:r>
      <w:r w:rsidRPr="00C00DDC">
        <w:t>BOG can find people to run</w:t>
      </w:r>
      <w:r w:rsidR="00D06FDF" w:rsidRPr="00C00DDC">
        <w:t xml:space="preserve"> and nominate candidates. </w:t>
      </w:r>
      <w:r w:rsidRPr="00C00DDC">
        <w:t>Esther</w:t>
      </w:r>
      <w:r w:rsidR="00D06FDF" w:rsidRPr="00C00DDC">
        <w:t xml:space="preserve"> Hyun, WYLC Snohomish County Member,</w:t>
      </w:r>
      <w:r w:rsidRPr="00C00DDC">
        <w:t xml:space="preserve"> asked if historically has there been </w:t>
      </w:r>
      <w:r w:rsidR="00D06FDF" w:rsidRPr="00C00DDC">
        <w:t xml:space="preserve">only </w:t>
      </w:r>
      <w:r w:rsidRPr="00C00DDC">
        <w:t xml:space="preserve">one </w:t>
      </w:r>
      <w:r w:rsidR="00D06FDF" w:rsidRPr="00C00DDC">
        <w:t>candidate nominated for BOG seats</w:t>
      </w:r>
      <w:r w:rsidRPr="00C00DDC">
        <w:t xml:space="preserve">. </w:t>
      </w:r>
      <w:r w:rsidR="00015EEE" w:rsidRPr="00C00DDC">
        <w:t>Governor Knight</w:t>
      </w:r>
      <w:r w:rsidRPr="00C00DDC">
        <w:t xml:space="preserve"> </w:t>
      </w:r>
      <w:r w:rsidR="00D06FDF" w:rsidRPr="00C00DDC">
        <w:t>replied that it</w:t>
      </w:r>
      <w:r w:rsidRPr="00C00DDC">
        <w:t xml:space="preserve"> depen</w:t>
      </w:r>
      <w:r w:rsidR="00D06FDF" w:rsidRPr="00C00DDC">
        <w:t>ds on the year and the position, but that the a</w:t>
      </w:r>
      <w:r w:rsidRPr="00C00DDC">
        <w:t>pplicant pool has decreased recently. Jordan</w:t>
      </w:r>
      <w:r w:rsidR="00D06FDF" w:rsidRPr="00C00DDC">
        <w:t xml:space="preserve"> replied that the</w:t>
      </w:r>
      <w:r w:rsidRPr="00C00DDC">
        <w:t xml:space="preserve"> WYLC has </w:t>
      </w:r>
      <w:r w:rsidR="00D06FDF" w:rsidRPr="00C00DDC">
        <w:t xml:space="preserve">submitted </w:t>
      </w:r>
      <w:r w:rsidRPr="00C00DDC">
        <w:t>at least three candidates in recent years.</w:t>
      </w:r>
      <w:r w:rsidR="00D06FDF" w:rsidRPr="00C00DDC">
        <w:t xml:space="preserve"> </w:t>
      </w:r>
      <w:r w:rsidRPr="00C00DDC">
        <w:t xml:space="preserve">Jordan </w:t>
      </w:r>
      <w:r w:rsidR="00D06FDF" w:rsidRPr="00C00DDC">
        <w:t xml:space="preserve">also commented </w:t>
      </w:r>
      <w:r w:rsidRPr="00C00DDC">
        <w:t xml:space="preserve">it is interesting that if </w:t>
      </w:r>
      <w:r w:rsidR="00D06FDF" w:rsidRPr="00C00DDC">
        <w:t xml:space="preserve">the </w:t>
      </w:r>
      <w:r w:rsidRPr="00C00DDC">
        <w:t>WYLC only forwards two</w:t>
      </w:r>
      <w:r w:rsidR="00D06FDF" w:rsidRPr="00C00DDC">
        <w:t xml:space="preserve"> candidates onto the ballot</w:t>
      </w:r>
      <w:r w:rsidRPr="00C00DDC">
        <w:t xml:space="preserve">, </w:t>
      </w:r>
      <w:r w:rsidR="00D06FDF" w:rsidRPr="00C00DDC">
        <w:t xml:space="preserve">the </w:t>
      </w:r>
      <w:r w:rsidRPr="00C00DDC">
        <w:t xml:space="preserve">BOG could put a lot of candidates on the ballot because there is no ceiling. </w:t>
      </w:r>
      <w:r w:rsidR="00015EEE" w:rsidRPr="00C00DDC">
        <w:t>Governor Knight</w:t>
      </w:r>
      <w:r w:rsidRPr="00C00DDC">
        <w:t xml:space="preserve"> said that</w:t>
      </w:r>
      <w:r w:rsidR="00D06FDF" w:rsidRPr="00C00DDC">
        <w:t xml:space="preserve"> is an accurate interpretation and that o</w:t>
      </w:r>
      <w:r w:rsidRPr="00C00DDC">
        <w:t xml:space="preserve">ne of the goals </w:t>
      </w:r>
      <w:r w:rsidR="00D06FDF" w:rsidRPr="00C00DDC">
        <w:t xml:space="preserve">of the proposed amendment </w:t>
      </w:r>
      <w:r w:rsidRPr="00C00DDC">
        <w:t>is to not have one entity controlling the vote</w:t>
      </w:r>
      <w:r w:rsidR="00D06FDF" w:rsidRPr="00C00DDC">
        <w:t>,</w:t>
      </w:r>
      <w:r w:rsidRPr="00C00DDC">
        <w:t xml:space="preserve"> so the fewer the candidates, arguably the more control the gatekeeping entity has. </w:t>
      </w:r>
      <w:r w:rsidR="00D06FDF" w:rsidRPr="00C00DDC">
        <w:t>Governor Knight explained a</w:t>
      </w:r>
      <w:r w:rsidRPr="00C00DDC">
        <w:t>nother way of saying it is the BOG could find ad</w:t>
      </w:r>
      <w:r w:rsidR="00D06FDF" w:rsidRPr="00C00DDC">
        <w:t>ditional candidates up to three. Governor Knight pointed out that there</w:t>
      </w:r>
      <w:r w:rsidRPr="00C00DDC">
        <w:t xml:space="preserve"> </w:t>
      </w:r>
      <w:r w:rsidR="00D06FDF" w:rsidRPr="00C00DDC">
        <w:t>is n</w:t>
      </w:r>
      <w:r w:rsidRPr="00C00DDC">
        <w:t>o limit on how many</w:t>
      </w:r>
      <w:r w:rsidR="00D06FDF" w:rsidRPr="00C00DDC">
        <w:t xml:space="preserve"> candidates</w:t>
      </w:r>
      <w:r w:rsidRPr="00C00DDC">
        <w:t xml:space="preserve"> WYLC members forward. Paula</w:t>
      </w:r>
      <w:r w:rsidR="00D06FDF" w:rsidRPr="00C00DDC">
        <w:t xml:space="preserve"> Kurtz-</w:t>
      </w:r>
      <w:proofErr w:type="spellStart"/>
      <w:r w:rsidR="00D06FDF" w:rsidRPr="00C00DDC">
        <w:t>Kreshel</w:t>
      </w:r>
      <w:proofErr w:type="spellEnd"/>
      <w:r w:rsidR="00D06FDF" w:rsidRPr="00C00DDC">
        <w:t>, WYLC King County Member,</w:t>
      </w:r>
      <w:r w:rsidRPr="00C00DDC">
        <w:t xml:space="preserve"> asked why </w:t>
      </w:r>
      <w:r w:rsidR="00D06FDF" w:rsidRPr="00C00DDC">
        <w:t xml:space="preserve">the </w:t>
      </w:r>
      <w:r w:rsidRPr="00C00DDC">
        <w:t xml:space="preserve">BOG is against </w:t>
      </w:r>
      <w:r w:rsidR="00D06FDF" w:rsidRPr="00C00DDC">
        <w:t xml:space="preserve">the </w:t>
      </w:r>
      <w:r w:rsidRPr="00C00DDC">
        <w:t xml:space="preserve">WYLC having this </w:t>
      </w:r>
      <w:r w:rsidR="00D06FDF" w:rsidRPr="00C00DDC">
        <w:t xml:space="preserve">gatekeeping </w:t>
      </w:r>
      <w:r w:rsidRPr="00C00DDC">
        <w:t xml:space="preserve">role. </w:t>
      </w:r>
      <w:r w:rsidR="00D06FDF" w:rsidRPr="00C00DDC">
        <w:t xml:space="preserve">Governor Knight replied that the </w:t>
      </w:r>
      <w:r w:rsidRPr="00C00DDC">
        <w:t>BOG wants the broader membership to have a meaningful voice in the vote</w:t>
      </w:r>
      <w:r w:rsidR="00D06FDF" w:rsidRPr="00C00DDC">
        <w:t>,</w:t>
      </w:r>
      <w:r w:rsidRPr="00C00DDC">
        <w:t xml:space="preserve"> so if an entity is allowed to be a gateke</w:t>
      </w:r>
      <w:r w:rsidR="00D06FDF" w:rsidRPr="00C00DDC">
        <w:t xml:space="preserve">eper and only forward one </w:t>
      </w:r>
      <w:proofErr w:type="gramStart"/>
      <w:r w:rsidR="00D06FDF" w:rsidRPr="00C00DDC">
        <w:t>name,</w:t>
      </w:r>
      <w:r w:rsidR="00C00DDC" w:rsidRPr="00C00DDC">
        <w:t xml:space="preserve"> </w:t>
      </w:r>
      <w:r w:rsidRPr="00C00DDC">
        <w:t>that</w:t>
      </w:r>
      <w:proofErr w:type="gramEnd"/>
      <w:r w:rsidRPr="00C00DDC">
        <w:t xml:space="preserve"> would not really</w:t>
      </w:r>
      <w:r w:rsidR="00D06FDF" w:rsidRPr="00C00DDC">
        <w:t xml:space="preserve"> give members a</w:t>
      </w:r>
      <w:r w:rsidRPr="00C00DDC">
        <w:t xml:space="preserve"> meaningful choice. </w:t>
      </w:r>
      <w:r w:rsidR="00D06FDF" w:rsidRPr="00C00DDC">
        <w:t xml:space="preserve">Governor Knight agrees that the </w:t>
      </w:r>
      <w:r w:rsidRPr="00C00DDC">
        <w:t xml:space="preserve">BOG should be totally uninvolved, but should get involved if </w:t>
      </w:r>
      <w:r w:rsidR="00D06FDF" w:rsidRPr="00C00DDC">
        <w:t xml:space="preserve">the </w:t>
      </w:r>
      <w:r w:rsidRPr="00C00DDC">
        <w:t xml:space="preserve">WYLC is trying to reduce meaningful choice </w:t>
      </w:r>
      <w:r w:rsidR="00D06FDF" w:rsidRPr="00C00DDC">
        <w:t>on the ballot</w:t>
      </w:r>
      <w:r w:rsidRPr="00C00DDC">
        <w:t xml:space="preserve">. </w:t>
      </w:r>
      <w:r w:rsidR="00015EEE" w:rsidRPr="00C00DDC">
        <w:t>Governor Knight</w:t>
      </w:r>
      <w:r w:rsidRPr="00C00DDC">
        <w:t xml:space="preserve"> advised that there is a risk if </w:t>
      </w:r>
      <w:r w:rsidR="00D06FDF" w:rsidRPr="00C00DDC">
        <w:t xml:space="preserve">the </w:t>
      </w:r>
      <w:r w:rsidRPr="00C00DDC">
        <w:t xml:space="preserve">WYLC wants to </w:t>
      </w:r>
      <w:r w:rsidR="00D06FDF" w:rsidRPr="00C00DDC">
        <w:lastRenderedPageBreak/>
        <w:t>change any part of the proposed amendments</w:t>
      </w:r>
      <w:r w:rsidRPr="00C00DDC">
        <w:t xml:space="preserve"> as currently written. Esther </w:t>
      </w:r>
      <w:r w:rsidR="00D06FDF" w:rsidRPr="00C00DDC">
        <w:t>said</w:t>
      </w:r>
      <w:r w:rsidRPr="00C00DDC">
        <w:t xml:space="preserve"> that she agrees </w:t>
      </w:r>
      <w:r w:rsidR="00D06FDF" w:rsidRPr="00C00DDC">
        <w:t xml:space="preserve">generally </w:t>
      </w:r>
      <w:r w:rsidRPr="00C00DDC">
        <w:t>with language</w:t>
      </w:r>
      <w:r w:rsidR="00D06FDF" w:rsidRPr="00C00DDC">
        <w:t xml:space="preserve"> of the proposal, but she would want to</w:t>
      </w:r>
      <w:r w:rsidRPr="00C00DDC">
        <w:t xml:space="preserve"> limit</w:t>
      </w:r>
      <w:r w:rsidR="00D06FDF" w:rsidRPr="00C00DDC">
        <w:t xml:space="preserve"> the number of candidates the</w:t>
      </w:r>
      <w:r w:rsidRPr="00C00DDC">
        <w:t xml:space="preserve"> BOG </w:t>
      </w:r>
      <w:r w:rsidR="00D06FDF" w:rsidRPr="00C00DDC">
        <w:t>may add to</w:t>
      </w:r>
      <w:r w:rsidRPr="00C00DDC">
        <w:t xml:space="preserve"> </w:t>
      </w:r>
      <w:r w:rsidR="00D06FDF" w:rsidRPr="00C00DDC">
        <w:t>“</w:t>
      </w:r>
      <w:r w:rsidRPr="00C00DDC">
        <w:t>up to total of three</w:t>
      </w:r>
      <w:r w:rsidR="00D06FDF" w:rsidRPr="00C00DDC">
        <w:t>”</w:t>
      </w:r>
      <w:r w:rsidRPr="00C00DDC">
        <w:t xml:space="preserve"> candidates. </w:t>
      </w:r>
      <w:r w:rsidR="00015EEE" w:rsidRPr="00C00DDC">
        <w:t>Governor Knight</w:t>
      </w:r>
      <w:r w:rsidRPr="00C00DDC">
        <w:t xml:space="preserve"> reported that one consideration</w:t>
      </w:r>
      <w:r w:rsidR="00D06FDF" w:rsidRPr="00C00DDC">
        <w:t xml:space="preserve"> is that the proposed amendments mirror</w:t>
      </w:r>
      <w:r w:rsidRPr="00C00DDC">
        <w:t xml:space="preserve"> the responsibilities</w:t>
      </w:r>
      <w:r w:rsidR="00C00DDC" w:rsidRPr="00C00DDC">
        <w:t xml:space="preserve"> between the WYLC and the BOG, e.g., if the BOG is limited to up to three, the WYLC have the same limit.</w:t>
      </w:r>
      <w:r w:rsidRPr="00C00DDC">
        <w:t xml:space="preserve"> Jordan said he doesn’t mind incentivizing WYLC to find at least three candidates because if WYLC recommends at least three, then the BOG is cut completely out of it</w:t>
      </w:r>
      <w:r w:rsidR="00C00DDC" w:rsidRPr="00C00DDC">
        <w:t xml:space="preserve"> of adding candidates to the ballot</w:t>
      </w:r>
      <w:r w:rsidRPr="00C00DDC">
        <w:t xml:space="preserve">. </w:t>
      </w:r>
    </w:p>
    <w:p w14:paraId="43FD5190" w14:textId="77777777" w:rsidR="00072AD3" w:rsidRPr="00C00DDC" w:rsidRDefault="00072AD3" w:rsidP="00106F8E">
      <w:pPr>
        <w:spacing w:after="0" w:line="240" w:lineRule="auto"/>
      </w:pPr>
    </w:p>
    <w:p w14:paraId="5F4EE234" w14:textId="5964DAB6" w:rsidR="00106F8E" w:rsidRPr="00C00DDC" w:rsidRDefault="00072AD3" w:rsidP="00106F8E">
      <w:pPr>
        <w:spacing w:after="0" w:line="240" w:lineRule="auto"/>
      </w:pPr>
      <w:r w:rsidRPr="00C00DDC">
        <w:t xml:space="preserve">On motion by </w:t>
      </w:r>
      <w:r w:rsidR="00106F8E" w:rsidRPr="00C00DDC">
        <w:t>Jordan</w:t>
      </w:r>
      <w:r w:rsidR="00C00DDC" w:rsidRPr="00C00DDC">
        <w:t>,</w:t>
      </w:r>
      <w:r w:rsidR="00106F8E" w:rsidRPr="00C00DDC">
        <w:t xml:space="preserve"> </w:t>
      </w:r>
      <w:r w:rsidRPr="00C00DDC">
        <w:t xml:space="preserve">and seconded by Emily, the WYLC by </w:t>
      </w:r>
      <w:r w:rsidR="00C00DDC" w:rsidRPr="00C00DDC">
        <w:t xml:space="preserve">a </w:t>
      </w:r>
      <w:r w:rsidRPr="00C00DDC">
        <w:t>unanimous vote</w:t>
      </w:r>
      <w:r w:rsidR="00C00DDC" w:rsidRPr="00C00DDC">
        <w:t xml:space="preserve"> (9-0-0)</w:t>
      </w:r>
      <w:r w:rsidRPr="00C00DDC">
        <w:t xml:space="preserve"> </w:t>
      </w:r>
      <w:r w:rsidR="00106F8E" w:rsidRPr="00C00DDC">
        <w:t>support</w:t>
      </w:r>
      <w:r w:rsidRPr="00C00DDC">
        <w:t>ed</w:t>
      </w:r>
      <w:r w:rsidR="00106F8E" w:rsidRPr="00C00DDC">
        <w:t xml:space="preserve"> the </w:t>
      </w:r>
      <w:r w:rsidR="00C00DDC" w:rsidRPr="00C00DDC">
        <w:t xml:space="preserve">language used in the WSBA </w:t>
      </w:r>
      <w:r w:rsidRPr="00C00DDC">
        <w:t xml:space="preserve">Bylaws amendment </w:t>
      </w:r>
      <w:r w:rsidR="00106F8E" w:rsidRPr="00C00DDC">
        <w:t>proposal</w:t>
      </w:r>
      <w:r w:rsidR="00C00DDC" w:rsidRPr="00C00DDC">
        <w:t>s included in</w:t>
      </w:r>
      <w:r w:rsidR="00106F8E" w:rsidRPr="00C00DDC">
        <w:t xml:space="preserve"> </w:t>
      </w:r>
      <w:r w:rsidRPr="00C00DDC">
        <w:t xml:space="preserve">the January </w:t>
      </w:r>
      <w:r w:rsidR="00106F8E" w:rsidRPr="00C00DDC">
        <w:t>BOG meeting materials</w:t>
      </w:r>
      <w:r w:rsidR="00C00DDC" w:rsidRPr="00C00DDC">
        <w:t>.</w:t>
      </w:r>
    </w:p>
    <w:p w14:paraId="15173C52" w14:textId="77777777" w:rsidR="00C00DDC" w:rsidRPr="00C00DDC" w:rsidRDefault="00C00DDC" w:rsidP="00106F8E">
      <w:pPr>
        <w:spacing w:after="0" w:line="240" w:lineRule="auto"/>
      </w:pPr>
    </w:p>
    <w:p w14:paraId="7048D2CF" w14:textId="70D2D784" w:rsidR="00106F8E" w:rsidRPr="00C00DDC" w:rsidRDefault="00015EEE" w:rsidP="00106F8E">
      <w:pPr>
        <w:spacing w:after="0" w:line="240" w:lineRule="auto"/>
      </w:pPr>
      <w:r w:rsidRPr="00C00DDC">
        <w:t>Governor Knight</w:t>
      </w:r>
      <w:r w:rsidR="00106F8E" w:rsidRPr="00C00DDC">
        <w:t xml:space="preserve"> concluded that </w:t>
      </w:r>
      <w:r w:rsidR="00C00DDC" w:rsidRPr="00C00DDC">
        <w:t>the BOG is meeting next week and WYLC members should email him if they have</w:t>
      </w:r>
      <w:r w:rsidR="00106F8E" w:rsidRPr="00C00DDC">
        <w:t xml:space="preserve"> any additional feedback or come to the </w:t>
      </w:r>
      <w:r w:rsidR="00072AD3" w:rsidRPr="00C00DDC">
        <w:t>next BOG meeting.</w:t>
      </w:r>
    </w:p>
    <w:p w14:paraId="19FE378C" w14:textId="65D79FB2" w:rsidR="00106F8E" w:rsidRPr="00C00DDC" w:rsidRDefault="00106F8E" w:rsidP="00106F8E">
      <w:pPr>
        <w:spacing w:after="0" w:line="240" w:lineRule="auto"/>
      </w:pPr>
    </w:p>
    <w:p w14:paraId="48A5C356" w14:textId="6C522952" w:rsidR="00106F8E" w:rsidRPr="00C00DDC" w:rsidRDefault="00106F8E" w:rsidP="00106F8E">
      <w:pPr>
        <w:spacing w:after="0" w:line="240" w:lineRule="auto"/>
        <w:rPr>
          <w:b/>
          <w:u w:val="single"/>
        </w:rPr>
      </w:pPr>
      <w:r w:rsidRPr="00C00DDC">
        <w:rPr>
          <w:b/>
          <w:u w:val="single"/>
        </w:rPr>
        <w:t>WSBA Updates, Budget, &amp; Nominations</w:t>
      </w:r>
    </w:p>
    <w:p w14:paraId="61E1320F" w14:textId="4B20AAB9" w:rsidR="003F1FA5" w:rsidRPr="00C00DDC" w:rsidRDefault="003F1FA5" w:rsidP="00106F8E">
      <w:pPr>
        <w:spacing w:after="0" w:line="240" w:lineRule="auto"/>
      </w:pPr>
      <w:r w:rsidRPr="00C00DDC">
        <w:t>Julianne</w:t>
      </w:r>
      <w:r w:rsidR="00C00DDC" w:rsidRPr="00C00DDC">
        <w:t xml:space="preserve"> Unite, WSBA staff liaison to the WYLC,</w:t>
      </w:r>
      <w:r w:rsidRPr="00C00DDC">
        <w:t xml:space="preserve"> provided the following updates:</w:t>
      </w:r>
    </w:p>
    <w:p w14:paraId="70417DF1" w14:textId="77777777" w:rsidR="003F1FA5" w:rsidRPr="00C00DDC" w:rsidRDefault="003F1FA5" w:rsidP="003F1FA5">
      <w:pPr>
        <w:pStyle w:val="ListParagraph"/>
        <w:numPr>
          <w:ilvl w:val="0"/>
          <w:numId w:val="29"/>
        </w:numPr>
        <w:spacing w:after="0" w:line="240" w:lineRule="auto"/>
      </w:pPr>
      <w:r w:rsidRPr="00C00DDC">
        <w:t xml:space="preserve">2020 Expense Report is available on WSBA’s website on the Volunteer Toolbox page. </w:t>
      </w:r>
    </w:p>
    <w:p w14:paraId="5AD21EED" w14:textId="77777777" w:rsidR="003F1FA5" w:rsidRPr="00C00DDC" w:rsidRDefault="003F1FA5" w:rsidP="003F1FA5">
      <w:pPr>
        <w:pStyle w:val="ListParagraph"/>
        <w:numPr>
          <w:ilvl w:val="0"/>
          <w:numId w:val="29"/>
        </w:numPr>
        <w:spacing w:after="0" w:line="240" w:lineRule="auto"/>
      </w:pPr>
      <w:r w:rsidRPr="00C00DDC">
        <w:t>There will be a list serve survey going out on January 14 to all WSBA members that are subscribed to WSBA list serves.</w:t>
      </w:r>
    </w:p>
    <w:p w14:paraId="787914F2" w14:textId="241B59E3" w:rsidR="00106F8E" w:rsidRPr="00C00DDC" w:rsidRDefault="003F1FA5" w:rsidP="003F1FA5">
      <w:pPr>
        <w:pStyle w:val="ListParagraph"/>
        <w:numPr>
          <w:ilvl w:val="0"/>
          <w:numId w:val="29"/>
        </w:numPr>
        <w:spacing w:after="0" w:line="240" w:lineRule="auto"/>
      </w:pPr>
      <w:r w:rsidRPr="00C00DDC">
        <w:t xml:space="preserve">The WSBA will be hosting a </w:t>
      </w:r>
      <w:proofErr w:type="spellStart"/>
      <w:r w:rsidRPr="00C00DDC">
        <w:t>MentorLink</w:t>
      </w:r>
      <w:proofErr w:type="spellEnd"/>
      <w:r w:rsidRPr="00C00DDC">
        <w:t xml:space="preserve"> Mixer on January 22 focused on solo and small practice and in need of table coach mentors.</w:t>
      </w:r>
    </w:p>
    <w:p w14:paraId="48540D2A" w14:textId="4277392A" w:rsidR="003F1FA5" w:rsidRPr="00C00DDC" w:rsidRDefault="003F1FA5" w:rsidP="003F1FA5">
      <w:pPr>
        <w:pStyle w:val="ListParagraph"/>
        <w:numPr>
          <w:ilvl w:val="0"/>
          <w:numId w:val="29"/>
        </w:numPr>
        <w:spacing w:after="0" w:line="240" w:lineRule="auto"/>
      </w:pPr>
      <w:r w:rsidRPr="00C00DDC">
        <w:t xml:space="preserve">The New Member Survey should be going out sometime in February or March and Julianne will circulate draft to WYLC </w:t>
      </w:r>
      <w:proofErr w:type="gramStart"/>
      <w:r w:rsidRPr="00C00DDC">
        <w:t>members</w:t>
      </w:r>
      <w:proofErr w:type="gramEnd"/>
      <w:r w:rsidRPr="00C00DDC">
        <w:t xml:space="preserve"> priors to dissemination.</w:t>
      </w:r>
    </w:p>
    <w:p w14:paraId="72D8D9B8" w14:textId="33715D70" w:rsidR="003F1FA5" w:rsidRPr="00C00DDC" w:rsidRDefault="003F1FA5" w:rsidP="003F1FA5">
      <w:pPr>
        <w:pStyle w:val="ListParagraph"/>
        <w:numPr>
          <w:ilvl w:val="0"/>
          <w:numId w:val="29"/>
        </w:numPr>
        <w:spacing w:after="0" w:line="240" w:lineRule="auto"/>
      </w:pPr>
      <w:r w:rsidRPr="00C00DDC">
        <w:t>License fees are due February 3.</w:t>
      </w:r>
    </w:p>
    <w:p w14:paraId="1F1A532D" w14:textId="024F46E4" w:rsidR="003F1FA5" w:rsidRPr="00C00DDC" w:rsidRDefault="003F1FA5" w:rsidP="003F1FA5">
      <w:pPr>
        <w:pStyle w:val="ListParagraph"/>
        <w:numPr>
          <w:ilvl w:val="0"/>
          <w:numId w:val="29"/>
        </w:numPr>
        <w:spacing w:after="0" w:line="240" w:lineRule="auto"/>
      </w:pPr>
      <w:r w:rsidRPr="00C00DDC">
        <w:t>Open Sections Night will be hosted at WSBA on February 6, from 5-7 p.m.</w:t>
      </w:r>
    </w:p>
    <w:p w14:paraId="365F4663" w14:textId="2C206D6D" w:rsidR="003F1FA5" w:rsidRPr="00C00DDC" w:rsidRDefault="003F1FA5" w:rsidP="003F1FA5">
      <w:pPr>
        <w:pStyle w:val="ListParagraph"/>
        <w:numPr>
          <w:ilvl w:val="0"/>
          <w:numId w:val="29"/>
        </w:numPr>
        <w:spacing w:after="0" w:line="240" w:lineRule="auto"/>
      </w:pPr>
      <w:r w:rsidRPr="00C00DDC">
        <w:t xml:space="preserve">WYLC will need to approve the FY21 budget for WYLC expenses at the March meeting. </w:t>
      </w:r>
    </w:p>
    <w:p w14:paraId="67DCE038" w14:textId="3D7946E4" w:rsidR="003F1FA5" w:rsidRPr="00C00DDC" w:rsidRDefault="003F1FA5" w:rsidP="003F1FA5">
      <w:pPr>
        <w:pStyle w:val="ListParagraph"/>
        <w:numPr>
          <w:ilvl w:val="0"/>
          <w:numId w:val="29"/>
        </w:numPr>
        <w:spacing w:after="0" w:line="240" w:lineRule="auto"/>
      </w:pPr>
      <w:r w:rsidRPr="00C00DDC">
        <w:t xml:space="preserve">WSBA Committee, Boards, and Task force applications will be open in the near future. </w:t>
      </w:r>
    </w:p>
    <w:p w14:paraId="70A16A7F" w14:textId="3468BFE5" w:rsidR="003F1FA5" w:rsidRPr="00C00DDC" w:rsidRDefault="003F1FA5" w:rsidP="003F1FA5">
      <w:pPr>
        <w:pStyle w:val="ListParagraph"/>
        <w:numPr>
          <w:ilvl w:val="0"/>
          <w:numId w:val="29"/>
        </w:numPr>
        <w:spacing w:after="0" w:line="240" w:lineRule="auto"/>
      </w:pPr>
      <w:r w:rsidRPr="00C00DDC">
        <w:t>The WYLC needs to confirm the March meeting location.</w:t>
      </w:r>
    </w:p>
    <w:p w14:paraId="1AEE8AC8" w14:textId="77777777" w:rsidR="00106F8E" w:rsidRPr="00C00DDC" w:rsidRDefault="00106F8E" w:rsidP="00106F8E">
      <w:pPr>
        <w:spacing w:after="0" w:line="240" w:lineRule="auto"/>
      </w:pPr>
    </w:p>
    <w:p w14:paraId="4C4EDDB7" w14:textId="372E79CD" w:rsidR="00106F8E" w:rsidRPr="00C00DDC" w:rsidRDefault="008235C9" w:rsidP="00106F8E">
      <w:pPr>
        <w:spacing w:after="0" w:line="240" w:lineRule="auto"/>
      </w:pPr>
      <w:r w:rsidRPr="00C00DDC">
        <w:t>J</w:t>
      </w:r>
      <w:r w:rsidR="00106F8E" w:rsidRPr="00C00DDC">
        <w:t>ordan offered to</w:t>
      </w:r>
      <w:r w:rsidRPr="00C00DDC">
        <w:t xml:space="preserve"> co-lead </w:t>
      </w:r>
      <w:r w:rsidR="00106F8E" w:rsidRPr="00C00DDC">
        <w:t xml:space="preserve">with Brian </w:t>
      </w:r>
      <w:proofErr w:type="spellStart"/>
      <w:r w:rsidR="00106F8E" w:rsidRPr="00C00DDC">
        <w:t>Neuharth</w:t>
      </w:r>
      <w:proofErr w:type="spellEnd"/>
      <w:r w:rsidR="00C00DDC" w:rsidRPr="00C00DDC">
        <w:t>, WYLC Chair-elect,</w:t>
      </w:r>
      <w:r w:rsidR="00106F8E" w:rsidRPr="00C00DDC">
        <w:t xml:space="preserve"> </w:t>
      </w:r>
      <w:r w:rsidRPr="00C00DDC">
        <w:t>and work</w:t>
      </w:r>
      <w:r w:rsidR="00106F8E" w:rsidRPr="00C00DDC">
        <w:t xml:space="preserve"> with staff to prepare</w:t>
      </w:r>
      <w:r w:rsidRPr="00C00DDC">
        <w:t xml:space="preserve"> a draft</w:t>
      </w:r>
      <w:r w:rsidR="00106F8E" w:rsidRPr="00C00DDC">
        <w:t xml:space="preserve"> </w:t>
      </w:r>
      <w:r w:rsidRPr="00C00DDC">
        <w:t xml:space="preserve">budget </w:t>
      </w:r>
      <w:r w:rsidR="00106F8E" w:rsidRPr="00C00DDC">
        <w:t xml:space="preserve">proposal for approval in March. </w:t>
      </w:r>
    </w:p>
    <w:p w14:paraId="4715908C" w14:textId="77777777" w:rsidR="008235C9" w:rsidRPr="00C00DDC" w:rsidRDefault="008235C9" w:rsidP="00106F8E">
      <w:pPr>
        <w:spacing w:after="0" w:line="240" w:lineRule="auto"/>
      </w:pPr>
    </w:p>
    <w:p w14:paraId="089CA521" w14:textId="427B1975" w:rsidR="00106F8E" w:rsidRPr="00C00DDC" w:rsidRDefault="008235C9" w:rsidP="00106F8E">
      <w:pPr>
        <w:spacing w:after="0" w:line="240" w:lineRule="auto"/>
      </w:pPr>
      <w:r w:rsidRPr="00C00DDC">
        <w:t xml:space="preserve">Julianne further reported that since the WYLC is now subject to the Open Public Meetings Act (OPMA), the process under which nominations for committee member seats is made may need to change. Julianne further explained that if the process needs to change, deliberations and nominations would need to be done at the March </w:t>
      </w:r>
      <w:r w:rsidR="00106F8E" w:rsidRPr="00C00DDC">
        <w:t xml:space="preserve">WYLC </w:t>
      </w:r>
      <w:r w:rsidRPr="00C00DDC">
        <w:t>meeting, as opposed to a smaller nominations team.</w:t>
      </w:r>
      <w:r w:rsidR="00106F8E" w:rsidRPr="00C00DDC">
        <w:t xml:space="preserve"> Jordan </w:t>
      </w:r>
      <w:r w:rsidRPr="00C00DDC">
        <w:t>volunteered to t</w:t>
      </w:r>
      <w:r w:rsidR="00106F8E" w:rsidRPr="00C00DDC">
        <w:t xml:space="preserve">ake lead on </w:t>
      </w:r>
      <w:r w:rsidRPr="00C00DDC">
        <w:t xml:space="preserve">the nominations </w:t>
      </w:r>
      <w:r w:rsidR="00106F8E" w:rsidRPr="00C00DDC">
        <w:t xml:space="preserve">process. </w:t>
      </w:r>
      <w:r w:rsidRPr="00C00DDC">
        <w:t>Julianne also reported that once the committee applications open this year, anyone interested in serving as Chair-</w:t>
      </w:r>
      <w:r w:rsidR="00106F8E" w:rsidRPr="00C00DDC">
        <w:t>elect needs to apply</w:t>
      </w:r>
      <w:r w:rsidRPr="00C00DDC">
        <w:t xml:space="preserve"> though the standard committee application process and specify i</w:t>
      </w:r>
      <w:r w:rsidR="00106F8E" w:rsidRPr="00C00DDC">
        <w:t xml:space="preserve">n </w:t>
      </w:r>
      <w:r w:rsidRPr="00C00DDC">
        <w:t xml:space="preserve">their </w:t>
      </w:r>
      <w:r w:rsidR="00106F8E" w:rsidRPr="00C00DDC">
        <w:t>cover</w:t>
      </w:r>
      <w:r w:rsidRPr="00C00DDC">
        <w:t xml:space="preserve"> </w:t>
      </w:r>
      <w:r w:rsidR="00106F8E" w:rsidRPr="00C00DDC">
        <w:t xml:space="preserve">letter which position </w:t>
      </w:r>
      <w:r w:rsidRPr="00C00DDC">
        <w:t>they are applying for, e.g. Chair-elect</w:t>
      </w:r>
      <w:r w:rsidR="00106F8E" w:rsidRPr="00C00DDC">
        <w:t>.</w:t>
      </w:r>
    </w:p>
    <w:p w14:paraId="34197922" w14:textId="77777777" w:rsidR="008235C9" w:rsidRPr="00C00DDC" w:rsidRDefault="008235C9" w:rsidP="00106F8E">
      <w:pPr>
        <w:spacing w:after="0" w:line="240" w:lineRule="auto"/>
      </w:pPr>
    </w:p>
    <w:p w14:paraId="3067C20A" w14:textId="067C8CCC" w:rsidR="00BC4540" w:rsidRPr="00C00DDC" w:rsidRDefault="008235C9" w:rsidP="00106F8E">
      <w:pPr>
        <w:spacing w:after="0" w:line="240" w:lineRule="auto"/>
      </w:pPr>
      <w:r w:rsidRPr="00C00DDC">
        <w:t>Julianne asked the WYLC for clarification whether the March m</w:t>
      </w:r>
      <w:r w:rsidR="00106F8E" w:rsidRPr="00C00DDC">
        <w:t xml:space="preserve">eeting </w:t>
      </w:r>
      <w:r w:rsidRPr="00C00DDC">
        <w:t xml:space="preserve">will be </w:t>
      </w:r>
      <w:r w:rsidR="00106F8E" w:rsidRPr="00C00DDC">
        <w:t xml:space="preserve">in Pierce County or WSBA. </w:t>
      </w:r>
      <w:r w:rsidRPr="00C00DDC">
        <w:t>The WYLC agreed to have the meeting in Pierce County</w:t>
      </w:r>
      <w:r w:rsidR="00C00DDC" w:rsidRPr="00C00DDC">
        <w:t>.</w:t>
      </w:r>
      <w:r w:rsidRPr="00C00DDC">
        <w:t xml:space="preserve"> Esther suggested that if the WYLC has a meeting in Pierce County, the WYLC should also host a s</w:t>
      </w:r>
      <w:r w:rsidR="00106F8E" w:rsidRPr="00C00DDC">
        <w:t>ocial</w:t>
      </w:r>
      <w:r w:rsidRPr="00C00DDC">
        <w:t xml:space="preserve"> event in the area. Jordan will work with Brian N. and Brian H</w:t>
      </w:r>
      <w:r w:rsidR="00C00DDC" w:rsidRPr="00C00DDC">
        <w:t>olden, WYLC Pierce County Member,</w:t>
      </w:r>
      <w:r w:rsidRPr="00C00DDC">
        <w:t xml:space="preserve"> to identify the location of the meeting and the social.</w:t>
      </w:r>
    </w:p>
    <w:p w14:paraId="0CE4F43D" w14:textId="77777777" w:rsidR="00072AD3" w:rsidRPr="00C00DDC" w:rsidRDefault="00072AD3" w:rsidP="00106F8E">
      <w:pPr>
        <w:spacing w:after="0" w:line="240" w:lineRule="auto"/>
      </w:pPr>
    </w:p>
    <w:p w14:paraId="70A9E020" w14:textId="71010D33" w:rsidR="00BC4540" w:rsidRPr="00C00DDC" w:rsidRDefault="00106F8E" w:rsidP="00AA1511">
      <w:pPr>
        <w:spacing w:after="0" w:line="240" w:lineRule="auto"/>
        <w:rPr>
          <w:b/>
          <w:u w:val="single"/>
        </w:rPr>
      </w:pPr>
      <w:r w:rsidRPr="00C00DDC">
        <w:rPr>
          <w:b/>
          <w:u w:val="single"/>
        </w:rPr>
        <w:lastRenderedPageBreak/>
        <w:t>Representative Reports/New Representative Report Forms</w:t>
      </w:r>
      <w:r w:rsidR="007C4132" w:rsidRPr="00C00DDC">
        <w:rPr>
          <w:b/>
          <w:u w:val="single"/>
        </w:rPr>
        <w:t xml:space="preserve"> and Other Updates</w:t>
      </w:r>
    </w:p>
    <w:p w14:paraId="2623D978" w14:textId="77777777" w:rsidR="007C4132" w:rsidRPr="00C00DDC" w:rsidRDefault="007C4132" w:rsidP="00106F8E">
      <w:pPr>
        <w:spacing w:after="0" w:line="240" w:lineRule="auto"/>
      </w:pPr>
      <w:r w:rsidRPr="00C00DDC">
        <w:t>Jordan asked if any WYLC members</w:t>
      </w:r>
      <w:r w:rsidR="00106F8E" w:rsidRPr="00C00DDC">
        <w:t xml:space="preserve"> had anything they wanted to share</w:t>
      </w:r>
      <w:r w:rsidRPr="00C00DDC">
        <w:t xml:space="preserve"> with the group</w:t>
      </w:r>
      <w:r w:rsidR="00106F8E" w:rsidRPr="00C00DDC">
        <w:t xml:space="preserve">. No one had comments. </w:t>
      </w:r>
    </w:p>
    <w:p w14:paraId="2728D42C" w14:textId="77777777" w:rsidR="007C4132" w:rsidRPr="00C00DDC" w:rsidRDefault="007C4132" w:rsidP="00106F8E">
      <w:pPr>
        <w:spacing w:after="0" w:line="240" w:lineRule="auto"/>
      </w:pPr>
    </w:p>
    <w:p w14:paraId="04A00CF4" w14:textId="04D105DD" w:rsidR="003F1FA5" w:rsidRPr="00C00DDC" w:rsidRDefault="007C4132" w:rsidP="003F1FA5">
      <w:pPr>
        <w:spacing w:after="0" w:line="240" w:lineRule="auto"/>
      </w:pPr>
      <w:r w:rsidRPr="00C00DDC">
        <w:t xml:space="preserve">Jordan </w:t>
      </w:r>
      <w:r w:rsidR="00106F8E" w:rsidRPr="00C00DDC">
        <w:t>transitioned</w:t>
      </w:r>
      <w:r w:rsidRPr="00C00DDC">
        <w:t xml:space="preserve"> the</w:t>
      </w:r>
      <w:r w:rsidR="00106F8E" w:rsidRPr="00C00DDC">
        <w:t xml:space="preserve"> discussion </w:t>
      </w:r>
      <w:r w:rsidRPr="00C00DDC">
        <w:t xml:space="preserve">for feedback on </w:t>
      </w:r>
      <w:r w:rsidR="00106F8E" w:rsidRPr="00C00DDC">
        <w:t xml:space="preserve">the </w:t>
      </w:r>
      <w:r w:rsidRPr="00C00DDC">
        <w:t xml:space="preserve">draft </w:t>
      </w:r>
      <w:r w:rsidR="00106F8E" w:rsidRPr="00C00DDC">
        <w:t xml:space="preserve">new </w:t>
      </w:r>
      <w:r w:rsidRPr="00C00DDC">
        <w:t xml:space="preserve">representative </w:t>
      </w:r>
      <w:r w:rsidR="00106F8E" w:rsidRPr="00C00DDC">
        <w:t>report forms.</w:t>
      </w:r>
      <w:r w:rsidRPr="00C00DDC">
        <w:t xml:space="preserve"> Jordan explained that he c</w:t>
      </w:r>
      <w:r w:rsidR="00106F8E" w:rsidRPr="00C00DDC">
        <w:t>reated</w:t>
      </w:r>
      <w:r w:rsidRPr="00C00DDC">
        <w:t xml:space="preserve"> one for each At-Large member, r</w:t>
      </w:r>
      <w:r w:rsidR="00106F8E" w:rsidRPr="00C00DDC">
        <w:t xml:space="preserve">egional member, </w:t>
      </w:r>
      <w:r w:rsidRPr="00C00DDC">
        <w:t>and project team leads</w:t>
      </w:r>
      <w:r w:rsidR="00106F8E" w:rsidRPr="00C00DDC">
        <w:t xml:space="preserve">. </w:t>
      </w:r>
      <w:r w:rsidRPr="00C00DDC">
        <w:t>WYLC members did not have suggestions ABA A</w:t>
      </w:r>
      <w:r w:rsidR="00106F8E" w:rsidRPr="00C00DDC">
        <w:t>t-large</w:t>
      </w:r>
      <w:r w:rsidRPr="00C00DDC">
        <w:t xml:space="preserve"> form.</w:t>
      </w:r>
      <w:r w:rsidR="00106F8E" w:rsidRPr="00C00DDC">
        <w:t xml:space="preserve"> </w:t>
      </w:r>
      <w:r w:rsidR="003F1FA5" w:rsidRPr="00C00DDC">
        <w:t>Laura suggested changing the Other Constituents form to include out-of-state members, expanding question one to say “initiatives, programs, or tools”, and to not include law students. Paula reported that she likes the regional representative form better than the previous version because it is more directed. Jordan replied the WYLC will try these new report forms in March to see if they are workable for members.</w:t>
      </w:r>
    </w:p>
    <w:p w14:paraId="46B05469" w14:textId="795B6EE2" w:rsidR="003F1FA5" w:rsidRPr="00C00DDC" w:rsidRDefault="003F1FA5" w:rsidP="003F1FA5">
      <w:pPr>
        <w:spacing w:after="0" w:line="240" w:lineRule="auto"/>
      </w:pPr>
    </w:p>
    <w:p w14:paraId="15A4C474" w14:textId="1E7BD561" w:rsidR="003F1FA5" w:rsidRPr="00C00DDC" w:rsidRDefault="003F1FA5" w:rsidP="003F1FA5">
      <w:pPr>
        <w:spacing w:after="0" w:line="240" w:lineRule="auto"/>
      </w:pPr>
      <w:r w:rsidRPr="00C00DDC">
        <w:t xml:space="preserve">On motion by Jordan and seconded by Emily, the WYLC by a unanimous vote (9-0-0) appointed Laura to serve as the At-large member for other constituents. Jordan will talk to </w:t>
      </w:r>
      <w:proofErr w:type="spellStart"/>
      <w:r w:rsidRPr="00C00DDC">
        <w:t>Maha</w:t>
      </w:r>
      <w:proofErr w:type="spellEnd"/>
      <w:r w:rsidR="00C00DDC" w:rsidRPr="00C00DDC">
        <w:t xml:space="preserve"> </w:t>
      </w:r>
      <w:proofErr w:type="spellStart"/>
      <w:r w:rsidR="00C00DDC" w:rsidRPr="00C00DDC">
        <w:t>Jafarey</w:t>
      </w:r>
      <w:proofErr w:type="spellEnd"/>
      <w:r w:rsidR="00C00DDC" w:rsidRPr="00C00DDC">
        <w:t>, WYLC At-large member,</w:t>
      </w:r>
      <w:r w:rsidRPr="00C00DDC">
        <w:t xml:space="preserve"> about the At-large social media position. Until then, Kim will review the social media report form and see if it works.</w:t>
      </w:r>
    </w:p>
    <w:p w14:paraId="7E9C5481" w14:textId="29CD4B6F" w:rsidR="007C4132" w:rsidRPr="00C00DDC" w:rsidRDefault="003F1FA5" w:rsidP="00106F8E">
      <w:pPr>
        <w:spacing w:after="0" w:line="240" w:lineRule="auto"/>
      </w:pPr>
      <w:r w:rsidRPr="00C00DDC">
        <w:tab/>
      </w:r>
    </w:p>
    <w:p w14:paraId="48215B70" w14:textId="77777777" w:rsidR="007C4132" w:rsidRPr="00C00DDC" w:rsidRDefault="00106F8E" w:rsidP="00106F8E">
      <w:pPr>
        <w:spacing w:after="0" w:line="240" w:lineRule="auto"/>
      </w:pPr>
      <w:r w:rsidRPr="00C00DDC">
        <w:t xml:space="preserve">Jordan provided an update </w:t>
      </w:r>
      <w:r w:rsidR="007C4132" w:rsidRPr="00C00DDC">
        <w:t>about WSBA’s Trial Advocacy Program (TAP) and reported that e</w:t>
      </w:r>
      <w:r w:rsidRPr="00C00DDC">
        <w:t>very year</w:t>
      </w:r>
      <w:r w:rsidR="007C4132" w:rsidRPr="00C00DDC">
        <w:t>, TAP has two new and young lawyer chairs with one having a civil background and the other criminal law background (one chair and one chair-elect). Jordan further reported that</w:t>
      </w:r>
      <w:r w:rsidRPr="00C00DDC">
        <w:t xml:space="preserve"> right now</w:t>
      </w:r>
      <w:r w:rsidR="007C4132" w:rsidRPr="00C00DDC">
        <w:t xml:space="preserve">, the WSBA is </w:t>
      </w:r>
      <w:r w:rsidRPr="00C00DDC">
        <w:t>looking for</w:t>
      </w:r>
      <w:r w:rsidR="007C4132" w:rsidRPr="00C00DDC">
        <w:t xml:space="preserve"> someone to serve in</w:t>
      </w:r>
      <w:r w:rsidRPr="00C00DDC">
        <w:t xml:space="preserve"> one</w:t>
      </w:r>
      <w:r w:rsidR="007C4132" w:rsidRPr="00C00DDC">
        <w:t xml:space="preserve"> of the</w:t>
      </w:r>
      <w:r w:rsidRPr="00C00DDC">
        <w:t xml:space="preserve"> </w:t>
      </w:r>
      <w:r w:rsidR="007C4132" w:rsidRPr="00C00DDC">
        <w:t>co-</w:t>
      </w:r>
      <w:r w:rsidRPr="00C00DDC">
        <w:t>chair</w:t>
      </w:r>
      <w:r w:rsidR="007C4132" w:rsidRPr="00C00DDC">
        <w:t xml:space="preserve"> roles</w:t>
      </w:r>
      <w:r w:rsidRPr="00C00DDC">
        <w:t xml:space="preserve">. Emily </w:t>
      </w:r>
      <w:r w:rsidR="007C4132" w:rsidRPr="00C00DDC">
        <w:t xml:space="preserve">clarified that the WSBA is currently </w:t>
      </w:r>
      <w:r w:rsidRPr="00C00DDC">
        <w:t xml:space="preserve">recruiting </w:t>
      </w:r>
      <w:r w:rsidR="007C4132" w:rsidRPr="00C00DDC">
        <w:t>the</w:t>
      </w:r>
      <w:r w:rsidRPr="00C00DDC">
        <w:t xml:space="preserve"> chair-elect</w:t>
      </w:r>
      <w:r w:rsidR="007C4132" w:rsidRPr="00C00DDC">
        <w:t xml:space="preserve"> position</w:t>
      </w:r>
      <w:r w:rsidRPr="00C00DDC">
        <w:t>. Julianne added</w:t>
      </w:r>
      <w:r w:rsidR="007C4132" w:rsidRPr="00C00DDC">
        <w:t xml:space="preserve"> that the WSBA is</w:t>
      </w:r>
      <w:r w:rsidRPr="00C00DDC">
        <w:t xml:space="preserve"> looking for someone with</w:t>
      </w:r>
      <w:r w:rsidR="007C4132" w:rsidRPr="00C00DDC">
        <w:t xml:space="preserve"> a</w:t>
      </w:r>
      <w:r w:rsidRPr="00C00DDC">
        <w:t xml:space="preserve"> criminal</w:t>
      </w:r>
      <w:r w:rsidR="007C4132" w:rsidRPr="00C00DDC">
        <w:t xml:space="preserve"> law</w:t>
      </w:r>
      <w:r w:rsidRPr="00C00DDC">
        <w:t xml:space="preserve"> background to serve as chair-elect for </w:t>
      </w:r>
      <w:r w:rsidR="007C4132" w:rsidRPr="00C00DDC">
        <w:t xml:space="preserve">their </w:t>
      </w:r>
      <w:r w:rsidRPr="00C00DDC">
        <w:t>first year and</w:t>
      </w:r>
      <w:r w:rsidR="007C4132" w:rsidRPr="00C00DDC">
        <w:t xml:space="preserve"> serve as</w:t>
      </w:r>
      <w:r w:rsidRPr="00C00DDC">
        <w:t xml:space="preserve"> chair next year. </w:t>
      </w:r>
      <w:r w:rsidR="007C4132" w:rsidRPr="00C00DDC">
        <w:t>Jordan told WYLC members to email him directly</w:t>
      </w:r>
      <w:r w:rsidRPr="00C00DDC">
        <w:t xml:space="preserve"> if </w:t>
      </w:r>
      <w:r w:rsidR="007C4132" w:rsidRPr="00C00DDC">
        <w:t>they are interested or if they know</w:t>
      </w:r>
      <w:r w:rsidRPr="00C00DDC">
        <w:t xml:space="preserve"> someone that </w:t>
      </w:r>
      <w:r w:rsidR="007C4132" w:rsidRPr="00C00DDC">
        <w:t xml:space="preserve">may be </w:t>
      </w:r>
      <w:r w:rsidRPr="00C00DDC">
        <w:t xml:space="preserve">interested. </w:t>
      </w:r>
    </w:p>
    <w:p w14:paraId="6F15A2C8" w14:textId="77777777" w:rsidR="007C4132" w:rsidRPr="00C00DDC" w:rsidRDefault="007C4132" w:rsidP="00106F8E">
      <w:pPr>
        <w:spacing w:after="0" w:line="240" w:lineRule="auto"/>
      </w:pPr>
    </w:p>
    <w:p w14:paraId="746857B6" w14:textId="3A023E55" w:rsidR="00106F8E" w:rsidRPr="00C00DDC" w:rsidRDefault="00106F8E" w:rsidP="00106F8E">
      <w:pPr>
        <w:spacing w:after="0" w:line="240" w:lineRule="auto"/>
      </w:pPr>
      <w:r w:rsidRPr="00C00DDC">
        <w:t>Kim</w:t>
      </w:r>
      <w:r w:rsidR="007C4132" w:rsidRPr="00C00DDC">
        <w:t xml:space="preserve"> reported she doesn’t u</w:t>
      </w:r>
      <w:r w:rsidRPr="00C00DDC">
        <w:t>se Facebook anymore</w:t>
      </w:r>
      <w:r w:rsidR="007C4132" w:rsidRPr="00C00DDC">
        <w:t xml:space="preserve">. Emily added that the WYLC </w:t>
      </w:r>
      <w:r w:rsidRPr="00C00DDC">
        <w:t xml:space="preserve">should talk about using other social media outlets. Kim asked </w:t>
      </w:r>
      <w:r w:rsidR="003F1FA5" w:rsidRPr="00C00DDC">
        <w:t>WYLC members how they felt abou</w:t>
      </w:r>
      <w:r w:rsidRPr="00C00DDC">
        <w:t>t changing the photo on Facebook. Kim</w:t>
      </w:r>
      <w:r w:rsidR="003F1FA5" w:rsidRPr="00C00DDC">
        <w:t xml:space="preserve"> reported she</w:t>
      </w:r>
      <w:r w:rsidRPr="00C00DDC">
        <w:t xml:space="preserve"> will be working with WSBA to see if </w:t>
      </w:r>
      <w:r w:rsidR="003F1FA5" w:rsidRPr="00C00DDC">
        <w:t>the WYLC</w:t>
      </w:r>
      <w:r w:rsidRPr="00C00DDC">
        <w:t xml:space="preserve"> could have other social media outlets and chan</w:t>
      </w:r>
      <w:r w:rsidR="003F1FA5" w:rsidRPr="00C00DDC">
        <w:t>ge images. Jordan said the WYLC</w:t>
      </w:r>
      <w:r w:rsidRPr="00C00DDC">
        <w:t xml:space="preserve"> should take</w:t>
      </w:r>
      <w:r w:rsidR="003F1FA5" w:rsidRPr="00C00DDC">
        <w:t xml:space="preserve"> a</w:t>
      </w:r>
      <w:r w:rsidRPr="00C00DDC">
        <w:t xml:space="preserve"> photo at next meeting.</w:t>
      </w:r>
    </w:p>
    <w:p w14:paraId="2399B330" w14:textId="033930A1" w:rsidR="003F1FA5" w:rsidRPr="00C00DDC" w:rsidRDefault="003F1FA5" w:rsidP="00106F8E">
      <w:pPr>
        <w:spacing w:after="0" w:line="240" w:lineRule="auto"/>
      </w:pPr>
    </w:p>
    <w:p w14:paraId="7E3FF2DB" w14:textId="0D54EF3B" w:rsidR="003F1FA5" w:rsidRPr="00C00DDC" w:rsidRDefault="003F1FA5" w:rsidP="00106F8E">
      <w:pPr>
        <w:spacing w:after="0" w:line="240" w:lineRule="auto"/>
      </w:pPr>
      <w:r w:rsidRPr="00C00DDC">
        <w:t>Paula suggested that the project teams have check-ins in between the two month periods when the WYLC meets.</w:t>
      </w:r>
    </w:p>
    <w:p w14:paraId="1E388FDC" w14:textId="77777777" w:rsidR="00106F8E" w:rsidRPr="00C00DDC" w:rsidRDefault="00106F8E" w:rsidP="00106F8E">
      <w:pPr>
        <w:spacing w:after="0" w:line="240" w:lineRule="auto"/>
        <w:rPr>
          <w:b/>
        </w:rPr>
      </w:pPr>
    </w:p>
    <w:p w14:paraId="49636069" w14:textId="7958B17B" w:rsidR="005D4F14" w:rsidRPr="00C00DDC" w:rsidRDefault="00106F8E" w:rsidP="009966FA">
      <w:pPr>
        <w:spacing w:after="0" w:line="240" w:lineRule="auto"/>
        <w:rPr>
          <w:b/>
          <w:u w:val="single"/>
        </w:rPr>
      </w:pPr>
      <w:r w:rsidRPr="00C00DDC">
        <w:rPr>
          <w:b/>
          <w:u w:val="single"/>
        </w:rPr>
        <w:t xml:space="preserve">Project Updates/Team Assignments </w:t>
      </w:r>
    </w:p>
    <w:p w14:paraId="091D1F07" w14:textId="4A486580" w:rsidR="00072AD3" w:rsidRPr="00C00DDC" w:rsidRDefault="00072AD3" w:rsidP="00106F8E">
      <w:pPr>
        <w:spacing w:after="0" w:line="240" w:lineRule="auto"/>
      </w:pPr>
      <w:r w:rsidRPr="00C00DDC">
        <w:t>Jordan reported that the following members will serve as project leads/on the following teams:</w:t>
      </w:r>
    </w:p>
    <w:p w14:paraId="410E1C3D" w14:textId="0C59E0E9" w:rsidR="00072AD3" w:rsidRPr="00C00DDC" w:rsidRDefault="00072AD3" w:rsidP="00072AD3">
      <w:pPr>
        <w:pStyle w:val="ListParagraph"/>
        <w:numPr>
          <w:ilvl w:val="0"/>
          <w:numId w:val="28"/>
        </w:numPr>
        <w:spacing w:after="0" w:line="240" w:lineRule="auto"/>
      </w:pPr>
      <w:r w:rsidRPr="00C00DDC">
        <w:t>Budget: Brian N</w:t>
      </w:r>
      <w:r w:rsidR="00C00DDC" w:rsidRPr="00C00DDC">
        <w:t>.</w:t>
      </w:r>
      <w:r w:rsidRPr="00C00DDC">
        <w:t xml:space="preserve"> (lead)</w:t>
      </w:r>
    </w:p>
    <w:p w14:paraId="36D37DA5" w14:textId="67361705" w:rsidR="00072AD3" w:rsidRPr="00C00DDC" w:rsidRDefault="00072AD3" w:rsidP="00072AD3">
      <w:pPr>
        <w:pStyle w:val="ListParagraph"/>
        <w:numPr>
          <w:ilvl w:val="0"/>
          <w:numId w:val="28"/>
        </w:numPr>
        <w:spacing w:after="0" w:line="240" w:lineRule="auto"/>
      </w:pPr>
      <w:r w:rsidRPr="00C00DDC">
        <w:t>Nominations: Jordan (lead)</w:t>
      </w:r>
    </w:p>
    <w:p w14:paraId="48647FCE" w14:textId="73C91B9B" w:rsidR="00072AD3" w:rsidRPr="00C00DDC" w:rsidRDefault="00072AD3" w:rsidP="00072AD3">
      <w:pPr>
        <w:pStyle w:val="ListParagraph"/>
        <w:numPr>
          <w:ilvl w:val="0"/>
          <w:numId w:val="28"/>
        </w:numPr>
        <w:spacing w:after="0" w:line="240" w:lineRule="auto"/>
      </w:pPr>
      <w:r w:rsidRPr="00C00DDC">
        <w:t>Survey: Paula (lead)</w:t>
      </w:r>
    </w:p>
    <w:p w14:paraId="7B303D56" w14:textId="71F382E7" w:rsidR="00072AD3" w:rsidRPr="00C00DDC" w:rsidRDefault="00072AD3" w:rsidP="00072AD3">
      <w:pPr>
        <w:pStyle w:val="ListParagraph"/>
        <w:numPr>
          <w:ilvl w:val="0"/>
          <w:numId w:val="28"/>
        </w:numPr>
        <w:spacing w:after="0" w:line="240" w:lineRule="auto"/>
      </w:pPr>
      <w:r w:rsidRPr="00C00DDC">
        <w:t>Debt/New Lawyer Benefits: Brian N. (lead), Jordan</w:t>
      </w:r>
    </w:p>
    <w:p w14:paraId="25F1C1B8" w14:textId="2F08FC72" w:rsidR="00072AD3" w:rsidRPr="00C00DDC" w:rsidRDefault="00072AD3" w:rsidP="00072AD3">
      <w:pPr>
        <w:pStyle w:val="ListParagraph"/>
        <w:numPr>
          <w:ilvl w:val="0"/>
          <w:numId w:val="28"/>
        </w:numPr>
        <w:spacing w:after="0" w:line="240" w:lineRule="auto"/>
      </w:pPr>
      <w:r w:rsidRPr="00C00DDC">
        <w:t xml:space="preserve">RRR/ATJ: </w:t>
      </w:r>
      <w:proofErr w:type="spellStart"/>
      <w:r w:rsidRPr="00C00DDC">
        <w:t>Alixanne</w:t>
      </w:r>
      <w:proofErr w:type="spellEnd"/>
      <w:r w:rsidRPr="00C00DDC">
        <w:t xml:space="preserve"> </w:t>
      </w:r>
      <w:r w:rsidR="00C00DDC" w:rsidRPr="00C00DDC">
        <w:t xml:space="preserve">Pinkerton, WYLC South Central Region Member </w:t>
      </w:r>
      <w:r w:rsidRPr="00C00DDC">
        <w:t>(lead)</w:t>
      </w:r>
    </w:p>
    <w:p w14:paraId="3A8F3681" w14:textId="16E4DB84" w:rsidR="00072AD3" w:rsidRPr="00C00DDC" w:rsidRDefault="00072AD3" w:rsidP="00072AD3">
      <w:pPr>
        <w:pStyle w:val="ListParagraph"/>
        <w:numPr>
          <w:ilvl w:val="0"/>
          <w:numId w:val="28"/>
        </w:numPr>
        <w:spacing w:after="0" w:line="240" w:lineRule="auto"/>
      </w:pPr>
      <w:r w:rsidRPr="00C00DDC">
        <w:t>Bylaws/Governance: Zach</w:t>
      </w:r>
      <w:r w:rsidR="00C00DDC" w:rsidRPr="00C00DDC">
        <w:t>ary Davison, WYLC King County Member,</w:t>
      </w:r>
      <w:r w:rsidRPr="00C00DDC">
        <w:t xml:space="preserve"> (co-lead), Paula (co-lead), Jordan</w:t>
      </w:r>
    </w:p>
    <w:p w14:paraId="2DA77848" w14:textId="3B866E37" w:rsidR="00072AD3" w:rsidRPr="00C00DDC" w:rsidRDefault="00072AD3" w:rsidP="00072AD3">
      <w:pPr>
        <w:pStyle w:val="ListParagraph"/>
        <w:numPr>
          <w:ilvl w:val="0"/>
          <w:numId w:val="28"/>
        </w:numPr>
        <w:spacing w:after="0" w:line="240" w:lineRule="auto"/>
      </w:pPr>
      <w:r w:rsidRPr="00C00DDC">
        <w:t>Awards: Emily (lead)</w:t>
      </w:r>
    </w:p>
    <w:p w14:paraId="7C2207A4" w14:textId="77777777" w:rsidR="00537DD8" w:rsidRPr="00C00DDC" w:rsidRDefault="00537DD8" w:rsidP="00537DD8">
      <w:pPr>
        <w:spacing w:after="0" w:line="240" w:lineRule="auto"/>
        <w:rPr>
          <w:b/>
          <w:u w:val="single"/>
        </w:rPr>
      </w:pPr>
    </w:p>
    <w:p w14:paraId="22155F87" w14:textId="5235D6D4" w:rsidR="00537DD8" w:rsidRPr="00C00DDC" w:rsidRDefault="00537DD8" w:rsidP="00537DD8">
      <w:pPr>
        <w:spacing w:after="0" w:line="240" w:lineRule="auto"/>
        <w:rPr>
          <w:b/>
          <w:u w:val="single"/>
        </w:rPr>
      </w:pPr>
      <w:r w:rsidRPr="00C00DDC">
        <w:rPr>
          <w:b/>
          <w:u w:val="single"/>
        </w:rPr>
        <w:t>Lunch Break 12:04-12:42 p.m.</w:t>
      </w:r>
    </w:p>
    <w:p w14:paraId="7092E924" w14:textId="77777777" w:rsidR="00537DD8" w:rsidRPr="00C00DDC" w:rsidRDefault="00537DD8" w:rsidP="00106F8E">
      <w:pPr>
        <w:spacing w:after="0" w:line="240" w:lineRule="auto"/>
        <w:rPr>
          <w:b/>
          <w:u w:val="single"/>
        </w:rPr>
      </w:pPr>
    </w:p>
    <w:p w14:paraId="43043A46" w14:textId="4EAC4E6A" w:rsidR="005D4F14" w:rsidRPr="00C00DDC" w:rsidRDefault="00537DD8" w:rsidP="009966FA">
      <w:pPr>
        <w:spacing w:after="0" w:line="240" w:lineRule="auto"/>
        <w:rPr>
          <w:b/>
          <w:u w:val="single"/>
        </w:rPr>
      </w:pPr>
      <w:r w:rsidRPr="00C00DDC">
        <w:rPr>
          <w:b/>
          <w:u w:val="single"/>
        </w:rPr>
        <w:t>New Project: Courtroom Attire</w:t>
      </w:r>
    </w:p>
    <w:p w14:paraId="32F91309" w14:textId="1741551F" w:rsidR="00537DD8" w:rsidRPr="00C00DDC" w:rsidRDefault="00537DD8" w:rsidP="00537DD8">
      <w:pPr>
        <w:spacing w:after="0" w:line="240" w:lineRule="auto"/>
      </w:pPr>
      <w:r w:rsidRPr="00C00DDC">
        <w:lastRenderedPageBreak/>
        <w:t xml:space="preserve">Jordan reported that he found the LLLT law review article and if </w:t>
      </w:r>
      <w:r w:rsidR="00F607D4" w:rsidRPr="00C00DDC">
        <w:t>interested in seeing it, email J</w:t>
      </w:r>
      <w:r w:rsidRPr="00C00DDC">
        <w:t>ordan</w:t>
      </w:r>
      <w:r w:rsidR="00F607D4" w:rsidRPr="00C00DDC">
        <w:t xml:space="preserve"> and he will send it over</w:t>
      </w:r>
      <w:r w:rsidRPr="00C00DDC">
        <w:t>.</w:t>
      </w:r>
    </w:p>
    <w:p w14:paraId="406B4DAB" w14:textId="77777777" w:rsidR="00F607D4" w:rsidRPr="00C00DDC" w:rsidRDefault="00F607D4" w:rsidP="00537DD8">
      <w:pPr>
        <w:spacing w:after="0" w:line="240" w:lineRule="auto"/>
      </w:pPr>
    </w:p>
    <w:p w14:paraId="078F2A7A" w14:textId="43A7C860" w:rsidR="002C62B9" w:rsidRPr="00C00DDC" w:rsidRDefault="00537DD8" w:rsidP="002C62B9">
      <w:pPr>
        <w:spacing w:after="0" w:line="240" w:lineRule="auto"/>
        <w:rPr>
          <w:b/>
          <w:u w:val="single"/>
        </w:rPr>
      </w:pPr>
      <w:r w:rsidRPr="00C00DDC">
        <w:t xml:space="preserve">Mike </w:t>
      </w:r>
      <w:proofErr w:type="spellStart"/>
      <w:r w:rsidRPr="00C00DDC">
        <w:t>Moceri</w:t>
      </w:r>
      <w:proofErr w:type="spellEnd"/>
      <w:r w:rsidR="00F607D4" w:rsidRPr="00C00DDC">
        <w:t xml:space="preserve"> </w:t>
      </w:r>
      <w:r w:rsidRPr="00C00DDC">
        <w:t xml:space="preserve">introduced himself as a former chair of the WYLC and happy to be at the </w:t>
      </w:r>
      <w:r w:rsidR="00F607D4" w:rsidRPr="00C00DDC">
        <w:t xml:space="preserve">WYLC </w:t>
      </w:r>
      <w:r w:rsidRPr="00C00DDC">
        <w:t xml:space="preserve">meeting. </w:t>
      </w:r>
      <w:r w:rsidR="00F607D4" w:rsidRPr="00C00DDC">
        <w:t>Mike further stated that he is attending the meeting</w:t>
      </w:r>
      <w:r w:rsidRPr="00C00DDC">
        <w:t xml:space="preserve"> to pr</w:t>
      </w:r>
      <w:r w:rsidR="00F607D4" w:rsidRPr="00C00DDC">
        <w:t>ovide a presentation about</w:t>
      </w:r>
      <w:r w:rsidRPr="00C00DDC">
        <w:t xml:space="preserve"> rethinking dress codes. </w:t>
      </w:r>
      <w:r w:rsidR="00F607D4" w:rsidRPr="00C00DDC">
        <w:t>Mike explained that t</w:t>
      </w:r>
      <w:r w:rsidRPr="00C00DDC">
        <w:t xml:space="preserve">his </w:t>
      </w:r>
      <w:r w:rsidR="00F607D4" w:rsidRPr="00C00DDC">
        <w:t>topic</w:t>
      </w:r>
      <w:r w:rsidRPr="00C00DDC">
        <w:t xml:space="preserve"> arose out of a </w:t>
      </w:r>
      <w:r w:rsidR="00F607D4" w:rsidRPr="00C00DDC">
        <w:t xml:space="preserve">recent </w:t>
      </w:r>
      <w:r w:rsidRPr="00C00DDC">
        <w:t xml:space="preserve">discussion on the new lawyers list serve. Mike </w:t>
      </w:r>
      <w:r w:rsidR="00F607D4" w:rsidRPr="00C00DDC">
        <w:t xml:space="preserve">reported that several months ago, he </w:t>
      </w:r>
      <w:r w:rsidRPr="00C00DDC">
        <w:t xml:space="preserve">broke his arm and </w:t>
      </w:r>
      <w:r w:rsidR="00F607D4" w:rsidRPr="00C00DDC">
        <w:t xml:space="preserve">was </w:t>
      </w:r>
      <w:r w:rsidRPr="00C00DDC">
        <w:t xml:space="preserve">unable to tie a tie. </w:t>
      </w:r>
      <w:r w:rsidR="00F607D4" w:rsidRPr="00C00DDC">
        <w:t>Mike w</w:t>
      </w:r>
      <w:r w:rsidRPr="00C00DDC">
        <w:t>ent to court and the judge told him that next time</w:t>
      </w:r>
      <w:r w:rsidR="00F607D4" w:rsidRPr="00C00DDC">
        <w:t>, he should</w:t>
      </w:r>
      <w:r w:rsidRPr="00C00DDC">
        <w:t xml:space="preserve"> wear a tie. Mike explained</w:t>
      </w:r>
      <w:r w:rsidR="00F607D4" w:rsidRPr="00C00DDC">
        <w:t xml:space="preserve"> to the judge</w:t>
      </w:r>
      <w:r w:rsidRPr="00C00DDC">
        <w:t xml:space="preserve"> that he broke his arm and</w:t>
      </w:r>
      <w:r w:rsidR="00F607D4" w:rsidRPr="00C00DDC">
        <w:t xml:space="preserve"> the</w:t>
      </w:r>
      <w:r w:rsidRPr="00C00DDC">
        <w:t xml:space="preserve"> judge suggested getting a clip on. </w:t>
      </w:r>
      <w:r w:rsidR="00F607D4" w:rsidRPr="00C00DDC">
        <w:t>Mike further stated that a</w:t>
      </w:r>
      <w:r w:rsidRPr="00C00DDC">
        <w:t>t first</w:t>
      </w:r>
      <w:r w:rsidR="00F607D4" w:rsidRPr="00C00DDC">
        <w:t>, he</w:t>
      </w:r>
      <w:r w:rsidRPr="00C00DDC">
        <w:t xml:space="preserve"> didn’t think too much about it and then recalled in law school at a professionalism seminar, he </w:t>
      </w:r>
      <w:r w:rsidR="00F607D4" w:rsidRPr="00C00DDC">
        <w:t>heard a</w:t>
      </w:r>
      <w:r w:rsidRPr="00C00DDC">
        <w:t xml:space="preserve"> suggestion that ladies wear skirts and nylons to court. </w:t>
      </w:r>
      <w:r w:rsidR="00F607D4" w:rsidRPr="00C00DDC">
        <w:t>Mike a</w:t>
      </w:r>
      <w:r w:rsidRPr="00C00DDC">
        <w:t>lso thought about his nephew who is gender nonconforming and the impacts of dress</w:t>
      </w:r>
      <w:r w:rsidR="00F607D4" w:rsidRPr="00C00DDC">
        <w:t xml:space="preserve"> </w:t>
      </w:r>
      <w:r w:rsidRPr="00C00DDC">
        <w:t>code rules</w:t>
      </w:r>
      <w:r w:rsidR="00F607D4" w:rsidRPr="00C00DDC">
        <w:t xml:space="preserve"> on his nephew</w:t>
      </w:r>
      <w:r w:rsidRPr="00C00DDC">
        <w:t xml:space="preserve">. </w:t>
      </w:r>
      <w:r w:rsidR="00F607D4" w:rsidRPr="00C00DDC">
        <w:t>Mike t</w:t>
      </w:r>
      <w:r w:rsidRPr="00C00DDC">
        <w:t>hen posted</w:t>
      </w:r>
      <w:r w:rsidR="00F607D4" w:rsidRPr="00C00DDC">
        <w:t xml:space="preserve"> this</w:t>
      </w:r>
      <w:r w:rsidRPr="00C00DDC">
        <w:t xml:space="preserve"> topic on </w:t>
      </w:r>
      <w:r w:rsidR="00F607D4" w:rsidRPr="00C00DDC">
        <w:t xml:space="preserve">the </w:t>
      </w:r>
      <w:r w:rsidRPr="00C00DDC">
        <w:t xml:space="preserve">new lawyer list serve and </w:t>
      </w:r>
      <w:r w:rsidR="00F607D4" w:rsidRPr="00C00DDC">
        <w:t xml:space="preserve">the discussion became </w:t>
      </w:r>
      <w:r w:rsidRPr="00C00DDC">
        <w:t>c</w:t>
      </w:r>
      <w:r w:rsidR="00F607D4" w:rsidRPr="00C00DDC">
        <w:t>ontentious. Mike then explained w</w:t>
      </w:r>
      <w:r w:rsidRPr="00C00DDC">
        <w:t xml:space="preserve">hy </w:t>
      </w:r>
      <w:r w:rsidR="00F607D4" w:rsidRPr="00C00DDC">
        <w:t>this topic matters: 1) there is precedent (1999);</w:t>
      </w:r>
      <w:r w:rsidRPr="00C00DDC">
        <w:t xml:space="preserve"> 2) topic matters to new lawyers </w:t>
      </w:r>
      <w:r w:rsidR="002C62B9" w:rsidRPr="00C00DDC">
        <w:t>as suggested by the</w:t>
      </w:r>
      <w:r w:rsidRPr="00C00DDC">
        <w:t xml:space="preserve"> new</w:t>
      </w:r>
      <w:r w:rsidR="002C62B9" w:rsidRPr="00C00DDC">
        <w:t xml:space="preserve"> lawyers list serve discussion, and </w:t>
      </w:r>
      <w:r w:rsidRPr="00C00DDC">
        <w:t>3) topic matters to generation Z because many identify as gender non</w:t>
      </w:r>
      <w:r w:rsidR="002C62B9" w:rsidRPr="00C00DDC">
        <w:t>con</w:t>
      </w:r>
      <w:r w:rsidRPr="00C00DDC">
        <w:t>forming.</w:t>
      </w:r>
      <w:r w:rsidR="002C62B9" w:rsidRPr="00C00DDC">
        <w:t xml:space="preserve"> Mike further pointed out this is not only a gender issue, but also race. Mike stated that it m</w:t>
      </w:r>
      <w:r w:rsidRPr="00C00DDC">
        <w:t>akes sense to take action now so future generations do not have to.</w:t>
      </w:r>
      <w:r w:rsidR="002C62B9" w:rsidRPr="00C00DDC">
        <w:t xml:space="preserve"> </w:t>
      </w:r>
      <w:r w:rsidRPr="00C00DDC">
        <w:t xml:space="preserve">Mike then discussed current local/court rules re. </w:t>
      </w:r>
      <w:proofErr w:type="gramStart"/>
      <w:r w:rsidRPr="00C00DDC">
        <w:t>dress</w:t>
      </w:r>
      <w:proofErr w:type="gramEnd"/>
      <w:r w:rsidR="002C62B9" w:rsidRPr="00C00DDC">
        <w:t xml:space="preserve"> </w:t>
      </w:r>
      <w:r w:rsidRPr="00C00DDC">
        <w:t>code.</w:t>
      </w:r>
      <w:r w:rsidR="002C62B9" w:rsidRPr="00C00DDC">
        <w:t xml:space="preserve"> Mike reported that t</w:t>
      </w:r>
      <w:r w:rsidRPr="00C00DDC">
        <w:t>hese rules can be challenged under constitution</w:t>
      </w:r>
      <w:r w:rsidR="002C62B9" w:rsidRPr="00C00DDC">
        <w:t>al grounds e.g. 14th Amendment, Equal Protection C</w:t>
      </w:r>
      <w:r w:rsidRPr="00C00DDC">
        <w:t>lause</w:t>
      </w:r>
      <w:r w:rsidR="002C62B9" w:rsidRPr="00C00DDC">
        <w:t>,</w:t>
      </w:r>
      <w:r w:rsidRPr="00C00DDC">
        <w:t xml:space="preserve"> and Title VII. </w:t>
      </w:r>
      <w:r w:rsidR="002C62B9" w:rsidRPr="00C00DDC">
        <w:t>Mike also stated that s</w:t>
      </w:r>
      <w:r w:rsidRPr="00C00DDC">
        <w:t>ex discrimination</w:t>
      </w:r>
      <w:r w:rsidR="002C62B9" w:rsidRPr="00C00DDC">
        <w:t xml:space="preserve"> is reviewed under</w:t>
      </w:r>
      <w:r w:rsidRPr="00C00DDC">
        <w:t xml:space="preserve"> intermediate scrutiny and there is case law that explain the standard. </w:t>
      </w:r>
      <w:r w:rsidR="002C62B9" w:rsidRPr="00C00DDC">
        <w:t xml:space="preserve">Mike proposed a solution </w:t>
      </w:r>
      <w:r w:rsidRPr="00C00DDC">
        <w:t xml:space="preserve">to get </w:t>
      </w:r>
      <w:r w:rsidR="002C62B9" w:rsidRPr="00C00DDC">
        <w:t xml:space="preserve">the </w:t>
      </w:r>
      <w:r w:rsidRPr="00C00DDC">
        <w:t xml:space="preserve">BOG to approve a proposal </w:t>
      </w:r>
      <w:r w:rsidR="002C62B9" w:rsidRPr="00C00DDC">
        <w:t xml:space="preserve">for a </w:t>
      </w:r>
      <w:r w:rsidRPr="00C00DDC">
        <w:t>new G</w:t>
      </w:r>
      <w:r w:rsidR="002C62B9" w:rsidRPr="00C00DDC">
        <w:t xml:space="preserve">eneral </w:t>
      </w:r>
      <w:r w:rsidRPr="00C00DDC">
        <w:t>R</w:t>
      </w:r>
      <w:r w:rsidR="002C62B9" w:rsidRPr="00C00DDC">
        <w:t>ule (GR)</w:t>
      </w:r>
      <w:r w:rsidRPr="00C00DDC">
        <w:t xml:space="preserve"> to the Supreme Court: “Attorneys shall not wear attire in the courtroom</w:t>
      </w:r>
      <w:r w:rsidR="002C62B9" w:rsidRPr="00C00DDC">
        <w:t>,</w:t>
      </w:r>
      <w:r w:rsidRPr="00C00DDC">
        <w:t xml:space="preserve"> which calls into question the legitimacy of, or respect for, the courts.” </w:t>
      </w:r>
      <w:r w:rsidR="002C62B9" w:rsidRPr="00C00DDC">
        <w:t>Mike further explained that there s</w:t>
      </w:r>
      <w:r w:rsidRPr="00C00DDC">
        <w:t xml:space="preserve">hould be </w:t>
      </w:r>
      <w:r w:rsidR="002C62B9" w:rsidRPr="00C00DDC">
        <w:t xml:space="preserve">an </w:t>
      </w:r>
      <w:r w:rsidRPr="00C00DDC">
        <w:t xml:space="preserve">explanatory note to indicate intent. </w:t>
      </w:r>
      <w:r w:rsidR="002C62B9" w:rsidRPr="00C00DDC">
        <w:t>Mike also proposed</w:t>
      </w:r>
      <w:r w:rsidRPr="00C00DDC">
        <w:t xml:space="preserve"> a new rule under the Code of Judicial Conduct (probably under Canon 2, which concerns impartiality), which prohibits judicial officers from commenting on courtroom attire</w:t>
      </w:r>
      <w:r w:rsidR="002C62B9" w:rsidRPr="00C00DDC">
        <w:t>,</w:t>
      </w:r>
      <w:r w:rsidRPr="00C00DDC">
        <w:t xml:space="preserve"> unless it clearly violates the new GR. Mike then asked </w:t>
      </w:r>
      <w:r w:rsidR="002C62B9" w:rsidRPr="00C00DDC">
        <w:t xml:space="preserve">the WYLC </w:t>
      </w:r>
      <w:r w:rsidRPr="00C00DDC">
        <w:t>for feedback</w:t>
      </w:r>
      <w:r w:rsidR="002C62B9" w:rsidRPr="00C00DDC">
        <w:t xml:space="preserve"> on his proposal</w:t>
      </w:r>
      <w:r w:rsidRPr="00C00DDC">
        <w:t>.</w:t>
      </w:r>
      <w:r w:rsidR="002C62B9" w:rsidRPr="00C00DDC">
        <w:t xml:space="preserve"> </w:t>
      </w:r>
      <w:r w:rsidRPr="00C00DDC">
        <w:t xml:space="preserve">Paula </w:t>
      </w:r>
      <w:r w:rsidR="002C62B9" w:rsidRPr="00C00DDC">
        <w:t>replied that</w:t>
      </w:r>
      <w:r w:rsidRPr="00C00DDC">
        <w:t xml:space="preserve"> this a ripe issue for new</w:t>
      </w:r>
      <w:r w:rsidR="002C62B9" w:rsidRPr="00C00DDC">
        <w:t xml:space="preserve"> and </w:t>
      </w:r>
      <w:r w:rsidRPr="00C00DDC">
        <w:t xml:space="preserve">young lawyers and </w:t>
      </w:r>
      <w:r w:rsidR="002C62B9" w:rsidRPr="00C00DDC">
        <w:t xml:space="preserve">that they should </w:t>
      </w:r>
      <w:r w:rsidRPr="00C00DDC">
        <w:t>reach out to law student</w:t>
      </w:r>
      <w:r w:rsidR="002C62B9" w:rsidRPr="00C00DDC">
        <w:t>s</w:t>
      </w:r>
      <w:r w:rsidRPr="00C00DDC">
        <w:t xml:space="preserve"> </w:t>
      </w:r>
      <w:r w:rsidR="002C62B9" w:rsidRPr="00C00DDC">
        <w:t>as well about this topic</w:t>
      </w:r>
      <w:r w:rsidRPr="00C00DDC">
        <w:t xml:space="preserve">. Emily </w:t>
      </w:r>
      <w:r w:rsidR="002C62B9" w:rsidRPr="00C00DDC">
        <w:t xml:space="preserve">replied that </w:t>
      </w:r>
      <w:r w:rsidRPr="00C00DDC">
        <w:t>she does not own a suit</w:t>
      </w:r>
      <w:r w:rsidR="002C62B9" w:rsidRPr="00C00DDC">
        <w:t>,</w:t>
      </w:r>
      <w:r w:rsidRPr="00C00DDC">
        <w:t xml:space="preserve"> and wears dresses, cardigan,</w:t>
      </w:r>
      <w:r w:rsidR="002C62B9" w:rsidRPr="00C00DDC">
        <w:t xml:space="preserve"> and</w:t>
      </w:r>
      <w:r w:rsidRPr="00C00DDC">
        <w:t xml:space="preserve"> blazers</w:t>
      </w:r>
      <w:r w:rsidR="002C62B9" w:rsidRPr="00C00DDC">
        <w:t xml:space="preserve"> to court. Mike reported that</w:t>
      </w:r>
      <w:r w:rsidRPr="00C00DDC">
        <w:t xml:space="preserve"> standards for men and women are different. Emily s</w:t>
      </w:r>
      <w:r w:rsidR="002C62B9" w:rsidRPr="00C00DDC">
        <w:t xml:space="preserve">tated that </w:t>
      </w:r>
      <w:r w:rsidRPr="00C00DDC">
        <w:t>there’s a difference between non-conforming, gender specifics</w:t>
      </w:r>
      <w:r w:rsidR="002C62B9" w:rsidRPr="00C00DDC">
        <w:t>,</w:t>
      </w:r>
      <w:r w:rsidRPr="00C00DDC">
        <w:t xml:space="preserve"> and being sloppy. Jordan said that there is a court’s committee of judges</w:t>
      </w:r>
      <w:r w:rsidR="002C62B9" w:rsidRPr="00C00DDC">
        <w:t xml:space="preserve"> and </w:t>
      </w:r>
      <w:r w:rsidRPr="00C00DDC">
        <w:t>they would need to be r</w:t>
      </w:r>
      <w:r w:rsidR="002C62B9" w:rsidRPr="00C00DDC">
        <w:t xml:space="preserve">eached out to get them on board to </w:t>
      </w:r>
      <w:r w:rsidRPr="00C00DDC">
        <w:t>support</w:t>
      </w:r>
      <w:r w:rsidR="002C62B9" w:rsidRPr="00C00DDC">
        <w:t xml:space="preserve"> this type of proposal</w:t>
      </w:r>
      <w:r w:rsidRPr="00C00DDC">
        <w:t xml:space="preserve">. Jordan also asked if </w:t>
      </w:r>
      <w:r w:rsidR="002C62B9" w:rsidRPr="00C00DDC">
        <w:t xml:space="preserve">the </w:t>
      </w:r>
      <w:r w:rsidR="00C00DDC" w:rsidRPr="00C00DDC">
        <w:t xml:space="preserve">DC </w:t>
      </w:r>
      <w:r w:rsidRPr="00C00DDC">
        <w:t>would like to be a part of this</w:t>
      </w:r>
      <w:r w:rsidR="002C62B9" w:rsidRPr="00C00DDC">
        <w:t xml:space="preserve"> continuing discussion</w:t>
      </w:r>
      <w:r w:rsidRPr="00C00DDC">
        <w:t>. Ser</w:t>
      </w:r>
      <w:r w:rsidR="002C62B9" w:rsidRPr="00C00DDC">
        <w:t xml:space="preserve">ena </w:t>
      </w:r>
      <w:proofErr w:type="spellStart"/>
      <w:r w:rsidR="00C00DDC" w:rsidRPr="00C00DDC">
        <w:t>Sayani</w:t>
      </w:r>
      <w:proofErr w:type="spellEnd"/>
      <w:r w:rsidR="00C00DDC" w:rsidRPr="00C00DDC">
        <w:t xml:space="preserve"> </w:t>
      </w:r>
      <w:r w:rsidR="002C62B9" w:rsidRPr="00C00DDC">
        <w:t xml:space="preserve">and Chelsea </w:t>
      </w:r>
      <w:proofErr w:type="spellStart"/>
      <w:r w:rsidR="00C00DDC" w:rsidRPr="00C00DDC">
        <w:t>Brisbois</w:t>
      </w:r>
      <w:proofErr w:type="spellEnd"/>
      <w:r w:rsidR="00C00DDC" w:rsidRPr="00C00DDC">
        <w:t xml:space="preserve">, DC members, </w:t>
      </w:r>
      <w:r w:rsidR="002C62B9" w:rsidRPr="00C00DDC">
        <w:t>agreed that the DC</w:t>
      </w:r>
      <w:r w:rsidRPr="00C00DDC">
        <w:t xml:space="preserve"> </w:t>
      </w:r>
      <w:r w:rsidR="002C62B9" w:rsidRPr="00C00DDC">
        <w:t>should be involved. Chelsea reported</w:t>
      </w:r>
      <w:r w:rsidRPr="00C00DDC">
        <w:t xml:space="preserve"> that she knows gender nonconforming </w:t>
      </w:r>
      <w:r w:rsidR="002C62B9" w:rsidRPr="00C00DDC">
        <w:t>has impacts members</w:t>
      </w:r>
      <w:r w:rsidRPr="00C00DDC">
        <w:t xml:space="preserve"> where they ar</w:t>
      </w:r>
      <w:r w:rsidR="002C62B9" w:rsidRPr="00C00DDC">
        <w:t>e practicing and what they are types of law they practice</w:t>
      </w:r>
      <w:r w:rsidRPr="00C00DDC">
        <w:t xml:space="preserve">. Serena </w:t>
      </w:r>
      <w:r w:rsidR="002C62B9" w:rsidRPr="00C00DDC">
        <w:t>reported that the</w:t>
      </w:r>
      <w:r w:rsidRPr="00C00DDC">
        <w:t xml:space="preserve"> underlying issue is that</w:t>
      </w:r>
      <w:r w:rsidR="002C62B9" w:rsidRPr="00C00DDC">
        <w:t xml:space="preserve"> these types of dress codes disproportionately affect</w:t>
      </w:r>
      <w:r w:rsidRPr="00C00DDC">
        <w:t xml:space="preserve"> people of different races as well. Paula said that implicit bias is still ther</w:t>
      </w:r>
      <w:r w:rsidR="002C62B9" w:rsidRPr="00C00DDC">
        <w:t>e and it will take a long time for</w:t>
      </w:r>
      <w:r w:rsidRPr="00C00DDC">
        <w:t xml:space="preserve"> people</w:t>
      </w:r>
      <w:r w:rsidR="002C62B9" w:rsidRPr="00C00DDC">
        <w:t xml:space="preserve"> to</w:t>
      </w:r>
      <w:r w:rsidRPr="00C00DDC">
        <w:t xml:space="preserve"> feel more comfortable. Serena commented that is really an unconscious bias issue not only impacting courts</w:t>
      </w:r>
      <w:r w:rsidR="002C62B9" w:rsidRPr="00C00DDC">
        <w:t>,</w:t>
      </w:r>
      <w:r w:rsidRPr="00C00DDC">
        <w:t xml:space="preserve"> but </w:t>
      </w:r>
      <w:r w:rsidR="002C62B9" w:rsidRPr="00C00DDC">
        <w:t xml:space="preserve">also influencing how clients view the attorney. </w:t>
      </w:r>
      <w:r w:rsidRPr="00C00DDC">
        <w:t xml:space="preserve">Jordan said judges are now doing a lot more bias training now. Emily said it is important to distinguish that </w:t>
      </w:r>
      <w:proofErr w:type="spellStart"/>
      <w:r w:rsidRPr="00C00DDC">
        <w:t>presentability</w:t>
      </w:r>
      <w:proofErr w:type="spellEnd"/>
      <w:r w:rsidRPr="00C00DDC">
        <w:t xml:space="preserve"> is important an</w:t>
      </w:r>
      <w:r w:rsidR="002C62B9" w:rsidRPr="00C00DDC">
        <w:t>d it is not the same as allowing for attire</w:t>
      </w:r>
      <w:r w:rsidRPr="00C00DDC">
        <w:t xml:space="preserve"> that is being gender and other diversity neutral. Jordan suggested adding “dignity” </w:t>
      </w:r>
      <w:r w:rsidR="002C62B9" w:rsidRPr="00C00DDC">
        <w:t>in</w:t>
      </w:r>
      <w:r w:rsidRPr="00C00DDC">
        <w:t xml:space="preserve"> the proposal. </w:t>
      </w:r>
    </w:p>
    <w:p w14:paraId="25596389" w14:textId="23E543B0" w:rsidR="002C62B9" w:rsidRPr="00C00DDC" w:rsidRDefault="002C62B9" w:rsidP="00537DD8">
      <w:pPr>
        <w:spacing w:after="0" w:line="240" w:lineRule="auto"/>
      </w:pPr>
    </w:p>
    <w:p w14:paraId="476E85D6" w14:textId="196EE08A" w:rsidR="00537DD8" w:rsidRPr="00C00DDC" w:rsidRDefault="002C62B9" w:rsidP="00537DD8">
      <w:pPr>
        <w:spacing w:after="0" w:line="240" w:lineRule="auto"/>
      </w:pPr>
      <w:r w:rsidRPr="00C00DDC">
        <w:t xml:space="preserve">On motion by </w:t>
      </w:r>
      <w:r w:rsidR="00537DD8" w:rsidRPr="00C00DDC">
        <w:t>Paula</w:t>
      </w:r>
      <w:r w:rsidRPr="00C00DDC">
        <w:t>, and seconded by Kim, the WYLC by a unanimous vote (9-0-0) approved moving forward on this</w:t>
      </w:r>
      <w:r w:rsidR="00C00DDC" w:rsidRPr="00C00DDC">
        <w:t xml:space="preserve"> courtroom attire</w:t>
      </w:r>
      <w:r w:rsidRPr="00C00DDC">
        <w:t xml:space="preserve"> project. </w:t>
      </w:r>
      <w:r w:rsidR="00537DD8" w:rsidRPr="00C00DDC">
        <w:t xml:space="preserve"> </w:t>
      </w:r>
    </w:p>
    <w:p w14:paraId="205D38E3" w14:textId="17728D82" w:rsidR="002C62B9" w:rsidRPr="00C00DDC" w:rsidRDefault="002C62B9" w:rsidP="00537DD8">
      <w:pPr>
        <w:spacing w:after="0" w:line="240" w:lineRule="auto"/>
      </w:pPr>
    </w:p>
    <w:p w14:paraId="20AB65D5" w14:textId="35CDE572" w:rsidR="002C62B9" w:rsidRPr="00C00DDC" w:rsidRDefault="002C62B9" w:rsidP="00537DD8">
      <w:pPr>
        <w:spacing w:after="0" w:line="240" w:lineRule="auto"/>
      </w:pPr>
      <w:r w:rsidRPr="00C00DDC">
        <w:t xml:space="preserve">Jordan asked what does </w:t>
      </w:r>
      <w:r w:rsidR="007C4132" w:rsidRPr="00C00DDC">
        <w:t>done look like for this project. Jordan suggested that done would mean the WYLC e</w:t>
      </w:r>
      <w:r w:rsidRPr="00C00DDC">
        <w:t xml:space="preserve">xhausted all efforts </w:t>
      </w:r>
      <w:r w:rsidR="007C4132" w:rsidRPr="00C00DDC">
        <w:t>to have a new GR. Jordan asked for volunteers for this</w:t>
      </w:r>
      <w:r w:rsidRPr="00C00DDC">
        <w:t xml:space="preserve"> project team. Mike </w:t>
      </w:r>
      <w:r w:rsidR="007C4132" w:rsidRPr="00C00DDC">
        <w:t>and Serena volunteered to be</w:t>
      </w:r>
      <w:r w:rsidRPr="00C00DDC">
        <w:t xml:space="preserve"> member</w:t>
      </w:r>
      <w:r w:rsidR="007C4132" w:rsidRPr="00C00DDC">
        <w:t>s</w:t>
      </w:r>
      <w:r w:rsidRPr="00C00DDC">
        <w:t xml:space="preserve">.  Jordan </w:t>
      </w:r>
      <w:r w:rsidR="007C4132" w:rsidRPr="00C00DDC">
        <w:t xml:space="preserve">reported he </w:t>
      </w:r>
      <w:r w:rsidRPr="00C00DDC">
        <w:t xml:space="preserve">will temporarily serve as </w:t>
      </w:r>
      <w:r w:rsidR="007C4132" w:rsidRPr="00C00DDC">
        <w:t xml:space="preserve">project team </w:t>
      </w:r>
      <w:r w:rsidRPr="00C00DDC">
        <w:t xml:space="preserve">lead. </w:t>
      </w:r>
      <w:r w:rsidRPr="00C00DDC">
        <w:lastRenderedPageBreak/>
        <w:t xml:space="preserve">Jordan </w:t>
      </w:r>
      <w:r w:rsidR="007C4132" w:rsidRPr="00C00DDC">
        <w:t xml:space="preserve">reported that he </w:t>
      </w:r>
      <w:r w:rsidRPr="00C00DDC">
        <w:t>will be attending</w:t>
      </w:r>
      <w:r w:rsidR="007C4132" w:rsidRPr="00C00DDC">
        <w:t xml:space="preserve"> the</w:t>
      </w:r>
      <w:r w:rsidRPr="00C00DDC">
        <w:t xml:space="preserve"> DC meeting next week. Mike offered to repeat </w:t>
      </w:r>
      <w:r w:rsidR="007C4132" w:rsidRPr="00C00DDC">
        <w:t xml:space="preserve">this </w:t>
      </w:r>
      <w:r w:rsidRPr="00C00DDC">
        <w:t xml:space="preserve">presentation to </w:t>
      </w:r>
      <w:r w:rsidR="007C4132" w:rsidRPr="00C00DDC">
        <w:t xml:space="preserve">the </w:t>
      </w:r>
      <w:r w:rsidRPr="00C00DDC">
        <w:t>DC. Serena</w:t>
      </w:r>
      <w:r w:rsidR="007C4132" w:rsidRPr="00C00DDC">
        <w:t xml:space="preserve"> replied</w:t>
      </w:r>
      <w:r w:rsidRPr="00C00DDC">
        <w:t xml:space="preserve"> that would be a great idea</w:t>
      </w:r>
      <w:r w:rsidR="007C4132" w:rsidRPr="00C00DDC">
        <w:t xml:space="preserve"> and that she will work with the DC staff liaison to update the agenda</w:t>
      </w:r>
      <w:r w:rsidRPr="00C00DDC">
        <w:t>.</w:t>
      </w:r>
    </w:p>
    <w:p w14:paraId="7AD3C986" w14:textId="77777777" w:rsidR="00537DD8" w:rsidRPr="00C00DDC" w:rsidRDefault="00537DD8" w:rsidP="00B15D7C">
      <w:pPr>
        <w:spacing w:after="0" w:line="240" w:lineRule="auto"/>
        <w:rPr>
          <w:b/>
          <w:u w:val="single"/>
        </w:rPr>
      </w:pPr>
    </w:p>
    <w:p w14:paraId="1BFA7C96" w14:textId="2C63E1C3" w:rsidR="00B15D7C" w:rsidRPr="00C00DDC" w:rsidRDefault="00537DD8" w:rsidP="00B15D7C">
      <w:pPr>
        <w:spacing w:after="0" w:line="240" w:lineRule="auto"/>
        <w:rPr>
          <w:b/>
          <w:u w:val="single"/>
        </w:rPr>
      </w:pPr>
      <w:r w:rsidRPr="00C00DDC">
        <w:rPr>
          <w:b/>
          <w:u w:val="single"/>
        </w:rPr>
        <w:t>Project Leads Presentation and Recruitment</w:t>
      </w:r>
    </w:p>
    <w:p w14:paraId="29B8B978" w14:textId="31EBCEAB" w:rsidR="00537DD8" w:rsidRPr="00C00DDC" w:rsidRDefault="00537DD8" w:rsidP="00537DD8">
      <w:pPr>
        <w:spacing w:after="0" w:line="240" w:lineRule="auto"/>
      </w:pPr>
      <w:r w:rsidRPr="00C00DDC">
        <w:t xml:space="preserve">Jordan </w:t>
      </w:r>
      <w:r w:rsidR="00072AD3" w:rsidRPr="00C00DDC">
        <w:t xml:space="preserve">stated that he </w:t>
      </w:r>
      <w:r w:rsidRPr="00C00DDC">
        <w:t xml:space="preserve">will reach out to </w:t>
      </w:r>
      <w:r w:rsidR="00072AD3" w:rsidRPr="00C00DDC">
        <w:t xml:space="preserve">project </w:t>
      </w:r>
      <w:r w:rsidRPr="00C00DDC">
        <w:t xml:space="preserve">leads about recruitment and make sure </w:t>
      </w:r>
      <w:r w:rsidR="00072AD3" w:rsidRPr="00C00DDC">
        <w:t xml:space="preserve">WYLC members </w:t>
      </w:r>
      <w:r w:rsidRPr="00C00DDC">
        <w:t xml:space="preserve">are all on the same page. Jordan will update Trello to include every project and what done looks like. </w:t>
      </w:r>
    </w:p>
    <w:p w14:paraId="107B8E73" w14:textId="77777777" w:rsidR="00537DD8" w:rsidRPr="00C00DDC" w:rsidRDefault="00537DD8" w:rsidP="00537DD8">
      <w:pPr>
        <w:spacing w:after="0" w:line="240" w:lineRule="auto"/>
        <w:rPr>
          <w:b/>
          <w:u w:val="single"/>
        </w:rPr>
      </w:pPr>
    </w:p>
    <w:p w14:paraId="4638E9CE" w14:textId="3F6F3748" w:rsidR="00B15D7C" w:rsidRPr="00C00DDC" w:rsidRDefault="00537DD8" w:rsidP="00B15D7C">
      <w:pPr>
        <w:spacing w:after="0" w:line="240" w:lineRule="auto"/>
        <w:rPr>
          <w:b/>
          <w:u w:val="single"/>
        </w:rPr>
      </w:pPr>
      <w:r w:rsidRPr="00C00DDC">
        <w:rPr>
          <w:b/>
          <w:u w:val="single"/>
        </w:rPr>
        <w:t>Awards: ABA Scholarships and PSLA</w:t>
      </w:r>
    </w:p>
    <w:p w14:paraId="1BE6A798" w14:textId="3A3C67D5" w:rsidR="00537DD8" w:rsidRPr="00C00DDC" w:rsidRDefault="00537DD8" w:rsidP="00537DD8">
      <w:pPr>
        <w:spacing w:after="0" w:line="240" w:lineRule="auto"/>
      </w:pPr>
      <w:r w:rsidRPr="00C00DDC">
        <w:t xml:space="preserve">Emily reported that </w:t>
      </w:r>
      <w:r w:rsidR="005209BF" w:rsidRPr="00C00DDC">
        <w:t>two</w:t>
      </w:r>
      <w:r w:rsidRPr="00C00DDC">
        <w:t xml:space="preserve"> people</w:t>
      </w:r>
      <w:r w:rsidR="005209BF" w:rsidRPr="00C00DDC">
        <w:t xml:space="preserve"> applied for the ABA YLD Midyear scholarships this year and that the WYLC has</w:t>
      </w:r>
      <w:r w:rsidRPr="00C00DDC">
        <w:t xml:space="preserve"> more scholarships available than applicants. </w:t>
      </w:r>
      <w:r w:rsidR="005209BF" w:rsidRPr="00C00DDC">
        <w:t>Emily further reported that she r</w:t>
      </w:r>
      <w:r w:rsidRPr="00C00DDC">
        <w:t>eviewed both applications and believe both</w:t>
      </w:r>
      <w:r w:rsidR="005209BF" w:rsidRPr="00C00DDC">
        <w:t xml:space="preserve"> are</w:t>
      </w:r>
      <w:r w:rsidRPr="00C00DDC">
        <w:t xml:space="preserve"> qualified</w:t>
      </w:r>
      <w:r w:rsidR="005209BF" w:rsidRPr="00C00DDC">
        <w:t xml:space="preserve"> to receive the scholarships</w:t>
      </w:r>
      <w:r w:rsidRPr="00C00DDC">
        <w:t>. Julianne pointed out</w:t>
      </w:r>
      <w:r w:rsidR="005209BF" w:rsidRPr="00C00DDC">
        <w:t xml:space="preserve"> that she redacted some </w:t>
      </w:r>
      <w:r w:rsidRPr="00C00DDC">
        <w:t>confidential information</w:t>
      </w:r>
      <w:r w:rsidR="005209BF" w:rsidRPr="00C00DDC">
        <w:t xml:space="preserve"> from the application materials in the WYLC meeting packet</w:t>
      </w:r>
      <w:r w:rsidRPr="00C00DDC">
        <w:t>. Jordan suggested redacting</w:t>
      </w:r>
      <w:r w:rsidR="005209BF" w:rsidRPr="00C00DDC">
        <w:t xml:space="preserve"> the</w:t>
      </w:r>
      <w:r w:rsidRPr="00C00DDC">
        <w:t xml:space="preserve"> name</w:t>
      </w:r>
      <w:r w:rsidR="005209BF" w:rsidRPr="00C00DDC">
        <w:t>s of applicants as well</w:t>
      </w:r>
      <w:r w:rsidRPr="00C00DDC">
        <w:t xml:space="preserve">. Kim suggested </w:t>
      </w:r>
      <w:r w:rsidR="005209BF" w:rsidRPr="00C00DDC">
        <w:t xml:space="preserve">using the </w:t>
      </w:r>
      <w:r w:rsidRPr="00C00DDC">
        <w:t>fund</w:t>
      </w:r>
      <w:r w:rsidR="005209BF" w:rsidRPr="00C00DDC">
        <w:t>s for WYLC members to attend the</w:t>
      </w:r>
      <w:r w:rsidRPr="00C00DDC">
        <w:t xml:space="preserve"> ABA </w:t>
      </w:r>
      <w:r w:rsidR="005209BF" w:rsidRPr="00C00DDC">
        <w:t xml:space="preserve">meetings </w:t>
      </w:r>
      <w:r w:rsidRPr="00C00DDC">
        <w:t xml:space="preserve">instead of </w:t>
      </w:r>
      <w:r w:rsidR="005209BF" w:rsidRPr="00C00DDC">
        <w:t xml:space="preserve">awarding scholarships. Kim further explained the she </w:t>
      </w:r>
      <w:r w:rsidRPr="00C00DDC">
        <w:t>personally would want WYLC</w:t>
      </w:r>
      <w:r w:rsidR="005209BF" w:rsidRPr="00C00DDC">
        <w:t xml:space="preserve"> members to attend. Emily suggested the WYLC discuss potentially increasing the </w:t>
      </w:r>
      <w:r w:rsidRPr="00C00DDC">
        <w:t>amount of scholarship</w:t>
      </w:r>
      <w:r w:rsidR="005209BF" w:rsidRPr="00C00DDC">
        <w:t>s</w:t>
      </w:r>
      <w:r w:rsidRPr="00C00DDC">
        <w:t xml:space="preserve"> and </w:t>
      </w:r>
      <w:r w:rsidR="005209BF" w:rsidRPr="00C00DDC">
        <w:t xml:space="preserve">identifying what to </w:t>
      </w:r>
      <w:r w:rsidRPr="00C00DDC">
        <w:t xml:space="preserve">do with any unused funds. Emily </w:t>
      </w:r>
      <w:r w:rsidR="005209BF" w:rsidRPr="00C00DDC">
        <w:t xml:space="preserve">further </w:t>
      </w:r>
      <w:r w:rsidRPr="00C00DDC">
        <w:t>suggested</w:t>
      </w:r>
      <w:r w:rsidR="005209BF" w:rsidRPr="00C00DDC">
        <w:t xml:space="preserve"> that the WYLC could award two scholarships per meeting at</w:t>
      </w:r>
      <w:r w:rsidRPr="00C00DDC">
        <w:t xml:space="preserve"> $500 each</w:t>
      </w:r>
      <w:r w:rsidR="005209BF" w:rsidRPr="00C00DDC">
        <w:t>, instead of $250</w:t>
      </w:r>
      <w:r w:rsidRPr="00C00DDC">
        <w:t xml:space="preserve">. Kim asked if that will impact the ability to recruit delegates. </w:t>
      </w:r>
      <w:r w:rsidR="005209BF" w:rsidRPr="00C00DDC">
        <w:t>Emily replied that the proposal would l</w:t>
      </w:r>
      <w:r w:rsidRPr="00C00DDC">
        <w:t>eave $250 for each meeting that co</w:t>
      </w:r>
      <w:r w:rsidR="005209BF" w:rsidRPr="00C00DDC">
        <w:t>uld be designated to WYLC members to attend</w:t>
      </w:r>
      <w:r w:rsidRPr="00C00DDC">
        <w:t xml:space="preserve">. Esther asked what will happen to </w:t>
      </w:r>
      <w:r w:rsidR="005209BF" w:rsidRPr="00C00DDC">
        <w:t xml:space="preserve">the </w:t>
      </w:r>
      <w:r w:rsidRPr="00C00DDC">
        <w:t xml:space="preserve">unused </w:t>
      </w:r>
      <w:r w:rsidR="005209BF" w:rsidRPr="00C00DDC">
        <w:t xml:space="preserve">scholarship </w:t>
      </w:r>
      <w:r w:rsidRPr="00C00DDC">
        <w:t xml:space="preserve">funds for </w:t>
      </w:r>
      <w:r w:rsidR="005209BF" w:rsidRPr="00C00DDC">
        <w:t>the M</w:t>
      </w:r>
      <w:r w:rsidRPr="00C00DDC">
        <w:t>idyear.</w:t>
      </w:r>
      <w:r w:rsidR="005209BF" w:rsidRPr="00C00DDC">
        <w:t xml:space="preserve"> Emily suggested moving</w:t>
      </w:r>
      <w:r w:rsidRPr="00C00DDC">
        <w:t xml:space="preserve"> leftover</w:t>
      </w:r>
      <w:r w:rsidR="005209BF" w:rsidRPr="00C00DDC">
        <w:t xml:space="preserve"> funds for the M</w:t>
      </w:r>
      <w:r w:rsidRPr="00C00DDC">
        <w:t>idyear</w:t>
      </w:r>
      <w:r w:rsidR="005209BF" w:rsidRPr="00C00DDC">
        <w:t xml:space="preserve"> to offer four </w:t>
      </w:r>
      <w:r w:rsidRPr="00C00DDC">
        <w:t xml:space="preserve">$500 </w:t>
      </w:r>
      <w:r w:rsidR="005209BF" w:rsidRPr="00C00DDC">
        <w:t xml:space="preserve">scholarships </w:t>
      </w:r>
      <w:r w:rsidRPr="00C00DDC">
        <w:t>for annual.</w:t>
      </w:r>
      <w:r w:rsidR="00F607D4" w:rsidRPr="00C00DDC">
        <w:t xml:space="preserve"> </w:t>
      </w:r>
      <w:r w:rsidRPr="00C00DDC">
        <w:t>Jordan asked about including optional diversity, equity and inclusion questions and potentially including criteria</w:t>
      </w:r>
      <w:r w:rsidR="005209BF" w:rsidRPr="00C00DDC">
        <w:t xml:space="preserve"> in the updated scholarship application form</w:t>
      </w:r>
      <w:r w:rsidRPr="00C00DDC">
        <w:t>. Esther suggested including language about public disclosure.</w:t>
      </w:r>
      <w:r w:rsidR="005209BF" w:rsidRPr="00C00DDC">
        <w:t xml:space="preserve"> </w:t>
      </w:r>
      <w:r w:rsidRPr="00C00DDC">
        <w:t xml:space="preserve">Julianne </w:t>
      </w:r>
      <w:r w:rsidR="005209BF" w:rsidRPr="00C00DDC">
        <w:t xml:space="preserve">reported that she </w:t>
      </w:r>
      <w:r w:rsidRPr="00C00DDC">
        <w:t>will be redacting names and other confidential from applications.</w:t>
      </w:r>
      <w:r w:rsidR="00F607D4" w:rsidRPr="00C00DDC">
        <w:t xml:space="preserve"> </w:t>
      </w:r>
      <w:r w:rsidR="005209BF" w:rsidRPr="00C00DDC">
        <w:t xml:space="preserve">Emily asked when the updated application form </w:t>
      </w:r>
      <w:r w:rsidRPr="00C00DDC">
        <w:t>will go out. Julianne</w:t>
      </w:r>
      <w:r w:rsidR="005209BF" w:rsidRPr="00C00DDC">
        <w:t xml:space="preserve"> replied after she</w:t>
      </w:r>
      <w:r w:rsidRPr="00C00DDC">
        <w:t xml:space="preserve"> receive</w:t>
      </w:r>
      <w:r w:rsidR="005209BF" w:rsidRPr="00C00DDC">
        <w:t>s an</w:t>
      </w:r>
      <w:r w:rsidRPr="00C00DDC">
        <w:t xml:space="preserve"> updated application</w:t>
      </w:r>
      <w:r w:rsidR="005209BF" w:rsidRPr="00C00DDC">
        <w:t xml:space="preserve"> form with the WYLC indicating the change in scholarship amounts and any other updates as discussed. </w:t>
      </w:r>
      <w:r w:rsidRPr="00C00DDC">
        <w:t>Emily</w:t>
      </w:r>
      <w:r w:rsidR="005209BF" w:rsidRPr="00C00DDC">
        <w:t xml:space="preserve"> reported she will</w:t>
      </w:r>
      <w:r w:rsidRPr="00C00DDC">
        <w:t xml:space="preserve"> </w:t>
      </w:r>
      <w:r w:rsidR="005209BF" w:rsidRPr="00C00DDC">
        <w:t xml:space="preserve">update the </w:t>
      </w:r>
      <w:r w:rsidRPr="00C00DDC">
        <w:t>application</w:t>
      </w:r>
      <w:r w:rsidR="005209BF" w:rsidRPr="00C00DDC">
        <w:t xml:space="preserve"> form and send it to Julianne</w:t>
      </w:r>
      <w:r w:rsidRPr="00C00DDC">
        <w:t>.</w:t>
      </w:r>
      <w:r w:rsidR="00F607D4" w:rsidRPr="00C00DDC">
        <w:t xml:space="preserve"> </w:t>
      </w:r>
      <w:r w:rsidRPr="00C00DDC">
        <w:t>Jordan asked about ad</w:t>
      </w:r>
      <w:r w:rsidR="005209BF" w:rsidRPr="00C00DDC">
        <w:t xml:space="preserve">dressing whether a WYLC member should be able to apply and </w:t>
      </w:r>
      <w:r w:rsidRPr="00C00DDC">
        <w:t xml:space="preserve">be eligible for </w:t>
      </w:r>
      <w:r w:rsidR="00F607D4" w:rsidRPr="00C00DDC">
        <w:t xml:space="preserve">the </w:t>
      </w:r>
      <w:r w:rsidRPr="00C00DDC">
        <w:t xml:space="preserve">scholarships and </w:t>
      </w:r>
      <w:r w:rsidR="00F607D4" w:rsidRPr="00C00DDC">
        <w:t xml:space="preserve">that the WYLC should continue </w:t>
      </w:r>
      <w:r w:rsidRPr="00C00DDC">
        <w:t xml:space="preserve">this discussion at the March meeting. Paris suggested that it seems entirely reasonable that WYLC members </w:t>
      </w:r>
      <w:r w:rsidR="00F607D4" w:rsidRPr="00C00DDC">
        <w:t xml:space="preserve">would </w:t>
      </w:r>
      <w:r w:rsidRPr="00C00DDC">
        <w:t xml:space="preserve">not be eligible </w:t>
      </w:r>
      <w:r w:rsidR="00F607D4" w:rsidRPr="00C00DDC">
        <w:t xml:space="preserve">to apply so that the WYLC can </w:t>
      </w:r>
      <w:r w:rsidRPr="00C00DDC">
        <w:t>engage other new members</w:t>
      </w:r>
      <w:r w:rsidR="00F607D4" w:rsidRPr="00C00DDC">
        <w:t xml:space="preserve"> to participate</w:t>
      </w:r>
      <w:r w:rsidRPr="00C00DDC">
        <w:t xml:space="preserve">. </w:t>
      </w:r>
      <w:r w:rsidR="00F607D4" w:rsidRPr="00C00DDC">
        <w:t>Paris further explained that it s</w:t>
      </w:r>
      <w:r w:rsidRPr="00C00DDC">
        <w:t>eems to overcomplicate</w:t>
      </w:r>
      <w:r w:rsidR="00F607D4" w:rsidRPr="00C00DDC">
        <w:t xml:space="preserve"> things to allow</w:t>
      </w:r>
      <w:r w:rsidRPr="00C00DDC">
        <w:t xml:space="preserve"> WYLC members to apply and then </w:t>
      </w:r>
      <w:r w:rsidR="00F607D4" w:rsidRPr="00C00DDC">
        <w:t xml:space="preserve">having to </w:t>
      </w:r>
      <w:r w:rsidRPr="00C00DDC">
        <w:t xml:space="preserve">mitigate </w:t>
      </w:r>
      <w:r w:rsidR="00F607D4" w:rsidRPr="00C00DDC">
        <w:t>potential conflict issues as they arise</w:t>
      </w:r>
      <w:r w:rsidRPr="00C00DDC">
        <w:t>. Paris said it’s a good idea to discuss at</w:t>
      </w:r>
      <w:r w:rsidR="00F607D4" w:rsidRPr="00C00DDC">
        <w:t xml:space="preserve"> the</w:t>
      </w:r>
      <w:r w:rsidRPr="00C00DDC">
        <w:t xml:space="preserve"> March </w:t>
      </w:r>
      <w:r w:rsidR="00F607D4" w:rsidRPr="00C00DDC">
        <w:t xml:space="preserve">meeting </w:t>
      </w:r>
      <w:r w:rsidRPr="00C00DDC">
        <w:t xml:space="preserve">in preparation for </w:t>
      </w:r>
      <w:r w:rsidR="00F607D4" w:rsidRPr="00C00DDC">
        <w:t xml:space="preserve">the </w:t>
      </w:r>
      <w:r w:rsidRPr="00C00DDC">
        <w:t xml:space="preserve">FY21 </w:t>
      </w:r>
      <w:r w:rsidR="00F607D4" w:rsidRPr="00C00DDC">
        <w:t>budget process</w:t>
      </w:r>
      <w:r w:rsidRPr="00C00DDC">
        <w:t>. Emily agreed that</w:t>
      </w:r>
      <w:r w:rsidR="00F607D4" w:rsidRPr="00C00DDC">
        <w:t xml:space="preserve"> the WYLC</w:t>
      </w:r>
      <w:r w:rsidRPr="00C00DDC">
        <w:t xml:space="preserve"> should talk about </w:t>
      </w:r>
      <w:r w:rsidR="00F607D4" w:rsidRPr="00C00DDC">
        <w:t>this in</w:t>
      </w:r>
      <w:r w:rsidRPr="00C00DDC">
        <w:t xml:space="preserve"> budget</w:t>
      </w:r>
      <w:r w:rsidR="00F607D4" w:rsidRPr="00C00DDC">
        <w:t xml:space="preserve"> discussions at the</w:t>
      </w:r>
      <w:r w:rsidRPr="00C00DDC">
        <w:t xml:space="preserve"> March</w:t>
      </w:r>
      <w:r w:rsidR="00F607D4" w:rsidRPr="00C00DDC">
        <w:t xml:space="preserve"> meeting.</w:t>
      </w:r>
      <w:r w:rsidRPr="00C00DDC">
        <w:t xml:space="preserve"> Jordan suggested including language</w:t>
      </w:r>
      <w:r w:rsidR="00F607D4" w:rsidRPr="00C00DDC">
        <w:t xml:space="preserve"> in the application</w:t>
      </w:r>
      <w:r w:rsidRPr="00C00DDC">
        <w:t xml:space="preserve"> that preference will be given to those who are not WYLC members. </w:t>
      </w:r>
    </w:p>
    <w:p w14:paraId="088CEA61" w14:textId="77777777" w:rsidR="00F607D4" w:rsidRPr="00C00DDC" w:rsidRDefault="00F607D4" w:rsidP="00537DD8">
      <w:pPr>
        <w:spacing w:after="0" w:line="240" w:lineRule="auto"/>
      </w:pPr>
    </w:p>
    <w:p w14:paraId="29D9D94A" w14:textId="77777777" w:rsidR="00F607D4" w:rsidRPr="00C00DDC" w:rsidRDefault="00F607D4" w:rsidP="00F607D4">
      <w:pPr>
        <w:spacing w:after="0" w:line="240" w:lineRule="auto"/>
      </w:pPr>
      <w:r w:rsidRPr="00C00DDC">
        <w:t xml:space="preserve">On motion by Emily, and seconded by Jordan, the WYLC by a unanimous vote (9-0-0) approved to award the Midyear scholarships to both applicants.  </w:t>
      </w:r>
    </w:p>
    <w:p w14:paraId="2571A342" w14:textId="77777777" w:rsidR="00F607D4" w:rsidRPr="00C00DDC" w:rsidRDefault="00F607D4" w:rsidP="00F607D4">
      <w:pPr>
        <w:spacing w:after="0" w:line="240" w:lineRule="auto"/>
      </w:pPr>
    </w:p>
    <w:p w14:paraId="1390D75F" w14:textId="77777777" w:rsidR="00F607D4" w:rsidRPr="00C00DDC" w:rsidRDefault="00F607D4" w:rsidP="00F607D4">
      <w:pPr>
        <w:spacing w:after="0" w:line="240" w:lineRule="auto"/>
      </w:pPr>
      <w:r w:rsidRPr="00C00DDC">
        <w:t xml:space="preserve">On motion by Emily, and seconded by Kim, the WYLC by a unanimous vote (9-0-0) approved reallocating the remaining $750 budgeted for the Midyear to scholarships to combine with the $1,250 allocated to the Annual scholarships, for a total of $2,000 to be awarded as four $500 scholarships for the Annual meeting. </w:t>
      </w:r>
    </w:p>
    <w:p w14:paraId="7AB843D0" w14:textId="2A00182C" w:rsidR="00537DD8" w:rsidRPr="00C00DDC" w:rsidRDefault="00537DD8" w:rsidP="00537DD8">
      <w:pPr>
        <w:spacing w:after="0" w:line="240" w:lineRule="auto"/>
      </w:pPr>
    </w:p>
    <w:p w14:paraId="781046AE" w14:textId="77777777" w:rsidR="00F607D4" w:rsidRPr="00C00DDC" w:rsidRDefault="00537DD8" w:rsidP="00072AD3">
      <w:pPr>
        <w:spacing w:after="0" w:line="240" w:lineRule="auto"/>
      </w:pPr>
      <w:r w:rsidRPr="00C00DDC">
        <w:t>Julianne brought up</w:t>
      </w:r>
      <w:r w:rsidR="00F607D4" w:rsidRPr="00C00DDC">
        <w:t xml:space="preserve"> the WYLC’s</w:t>
      </w:r>
      <w:r w:rsidRPr="00C00DDC">
        <w:t xml:space="preserve"> Public Service Leadership Award </w:t>
      </w:r>
      <w:r w:rsidR="00F607D4" w:rsidRPr="00C00DDC">
        <w:t xml:space="preserve">(PSLA) </w:t>
      </w:r>
      <w:r w:rsidRPr="00C00DDC">
        <w:t>and asked for any feedback/changes</w:t>
      </w:r>
      <w:r w:rsidR="00F607D4" w:rsidRPr="00C00DDC">
        <w:t xml:space="preserve"> to the current application or process</w:t>
      </w:r>
      <w:r w:rsidRPr="00C00DDC">
        <w:t>. Emily</w:t>
      </w:r>
      <w:r w:rsidR="00F607D4" w:rsidRPr="00C00DDC">
        <w:t xml:space="preserve"> replied that</w:t>
      </w:r>
      <w:r w:rsidRPr="00C00DDC">
        <w:t xml:space="preserve"> she likes the application </w:t>
      </w:r>
      <w:r w:rsidR="00F607D4" w:rsidRPr="00C00DDC">
        <w:t xml:space="preserve">form </w:t>
      </w:r>
      <w:r w:rsidRPr="00C00DDC">
        <w:t xml:space="preserve">and would like to use it again. Emily suggested getting </w:t>
      </w:r>
      <w:r w:rsidR="00F607D4" w:rsidRPr="00C00DDC">
        <w:t>the PSLA application out</w:t>
      </w:r>
      <w:r w:rsidRPr="00C00DDC">
        <w:t xml:space="preserve"> before </w:t>
      </w:r>
      <w:r w:rsidR="00F607D4" w:rsidRPr="00C00DDC">
        <w:t xml:space="preserve">the </w:t>
      </w:r>
      <w:r w:rsidRPr="00C00DDC">
        <w:t xml:space="preserve">ABA Annual </w:t>
      </w:r>
      <w:r w:rsidRPr="00C00DDC">
        <w:lastRenderedPageBreak/>
        <w:t>meeting</w:t>
      </w:r>
      <w:r w:rsidR="00F607D4" w:rsidRPr="00C00DDC">
        <w:t xml:space="preserve"> application</w:t>
      </w:r>
      <w:r w:rsidRPr="00C00DDC">
        <w:t xml:space="preserve">. Julianne reminded everyone to communicate these opportunities to their quarterly contacts. </w:t>
      </w:r>
    </w:p>
    <w:p w14:paraId="4D5F9FF7" w14:textId="77777777" w:rsidR="00F607D4" w:rsidRPr="00C00DDC" w:rsidRDefault="00F607D4" w:rsidP="00072AD3">
      <w:pPr>
        <w:spacing w:after="0" w:line="240" w:lineRule="auto"/>
      </w:pPr>
    </w:p>
    <w:p w14:paraId="6528F4A1" w14:textId="30FBE1F8" w:rsidR="00537DD8" w:rsidRPr="00C00DDC" w:rsidRDefault="00537DD8" w:rsidP="00072AD3">
      <w:pPr>
        <w:spacing w:after="0" w:line="240" w:lineRule="auto"/>
        <w:rPr>
          <w:b/>
          <w:u w:val="single"/>
        </w:rPr>
      </w:pPr>
      <w:r w:rsidRPr="00C00DDC">
        <w:t>Paula asked about when we can communicate about court room attire or other ma</w:t>
      </w:r>
      <w:r w:rsidR="00F607D4" w:rsidRPr="00C00DDC">
        <w:t xml:space="preserve">tters the WYLC is discussing. Jordan replied to hold off for now. </w:t>
      </w:r>
      <w:r w:rsidRPr="00C00DDC">
        <w:t>Paris suggested</w:t>
      </w:r>
      <w:r w:rsidR="00F607D4" w:rsidRPr="00C00DDC">
        <w:t xml:space="preserve"> that WYLC members may communicate, but should use</w:t>
      </w:r>
      <w:r w:rsidRPr="00C00DDC">
        <w:t xml:space="preserve"> language that makes c</w:t>
      </w:r>
      <w:r w:rsidR="00F607D4" w:rsidRPr="00C00DDC">
        <w:t xml:space="preserve">lear what the communication is and </w:t>
      </w:r>
      <w:r w:rsidRPr="00C00DDC">
        <w:t>whether or not WYLC is taking action</w:t>
      </w:r>
      <w:r w:rsidR="00F607D4" w:rsidRPr="00C00DDC">
        <w:t xml:space="preserve">. Paris also said that she and Julianne </w:t>
      </w:r>
      <w:r w:rsidRPr="00C00DDC">
        <w:t>will be meeting to identify other stakeholders and follow up with WYLC who should b</w:t>
      </w:r>
      <w:r w:rsidR="00F607D4" w:rsidRPr="00C00DDC">
        <w:t xml:space="preserve">e informed re. </w:t>
      </w:r>
      <w:proofErr w:type="gramStart"/>
      <w:r w:rsidR="00F607D4" w:rsidRPr="00C00DDC">
        <w:t>courtroom</w:t>
      </w:r>
      <w:proofErr w:type="gramEnd"/>
      <w:r w:rsidR="00F607D4" w:rsidRPr="00C00DDC">
        <w:t xml:space="preserve"> attire.</w:t>
      </w:r>
    </w:p>
    <w:p w14:paraId="23FF89CE" w14:textId="77777777" w:rsidR="00072AD3" w:rsidRPr="00C00DDC" w:rsidRDefault="00072AD3" w:rsidP="00072AD3">
      <w:pPr>
        <w:spacing w:after="0" w:line="240" w:lineRule="auto"/>
        <w:rPr>
          <w:b/>
          <w:u w:val="single"/>
        </w:rPr>
      </w:pPr>
    </w:p>
    <w:p w14:paraId="4CFF98F9" w14:textId="78F057F5" w:rsidR="005D4F14" w:rsidRPr="00C00DDC" w:rsidRDefault="00537DD8" w:rsidP="004B0499">
      <w:pPr>
        <w:rPr>
          <w:rFonts w:ascii="Calibri" w:eastAsia="Calibri" w:hAnsi="Calibri" w:cs="Times New Roman"/>
          <w:b/>
          <w:u w:val="single"/>
        </w:rPr>
      </w:pPr>
      <w:r w:rsidRPr="00C00DDC">
        <w:rPr>
          <w:rFonts w:ascii="Calibri" w:eastAsia="Calibri" w:hAnsi="Calibri" w:cs="Times New Roman"/>
          <w:b/>
          <w:u w:val="single"/>
        </w:rPr>
        <w:t>Rapid Evaluation: New Projects</w:t>
      </w:r>
    </w:p>
    <w:p w14:paraId="1660484B" w14:textId="27420146" w:rsidR="00537DD8" w:rsidRPr="00C00DDC" w:rsidRDefault="00D061D8" w:rsidP="00537DD8">
      <w:pPr>
        <w:rPr>
          <w:rFonts w:ascii="Calibri" w:eastAsia="Calibri" w:hAnsi="Calibri" w:cs="Times New Roman"/>
        </w:rPr>
      </w:pPr>
      <w:r w:rsidRPr="00C00DDC">
        <w:rPr>
          <w:rFonts w:ascii="Calibri" w:eastAsia="Calibri" w:hAnsi="Calibri" w:cs="Times New Roman"/>
        </w:rPr>
        <w:t>Jordan asked if anyone wanted</w:t>
      </w:r>
      <w:r w:rsidR="00537DD8" w:rsidRPr="00C00DDC">
        <w:rPr>
          <w:rFonts w:ascii="Calibri" w:eastAsia="Calibri" w:hAnsi="Calibri" w:cs="Times New Roman"/>
        </w:rPr>
        <w:t xml:space="preserve"> to discuss</w:t>
      </w:r>
      <w:r w:rsidRPr="00C00DDC">
        <w:rPr>
          <w:rFonts w:ascii="Calibri" w:eastAsia="Calibri" w:hAnsi="Calibri" w:cs="Times New Roman"/>
        </w:rPr>
        <w:t xml:space="preserve"> any</w:t>
      </w:r>
      <w:r w:rsidR="00537DD8" w:rsidRPr="00C00DDC">
        <w:rPr>
          <w:rFonts w:ascii="Calibri" w:eastAsia="Calibri" w:hAnsi="Calibri" w:cs="Times New Roman"/>
        </w:rPr>
        <w:t xml:space="preserve"> new projects.</w:t>
      </w:r>
    </w:p>
    <w:p w14:paraId="06C2126F" w14:textId="19AFCA05" w:rsidR="00537DD8" w:rsidRPr="00C00DDC" w:rsidRDefault="00537DD8" w:rsidP="00537DD8">
      <w:pPr>
        <w:rPr>
          <w:rFonts w:ascii="Calibri" w:eastAsia="Calibri" w:hAnsi="Calibri" w:cs="Times New Roman"/>
        </w:rPr>
      </w:pPr>
      <w:r w:rsidRPr="00C00DDC">
        <w:rPr>
          <w:rFonts w:ascii="Calibri" w:eastAsia="Calibri" w:hAnsi="Calibri" w:cs="Times New Roman"/>
        </w:rPr>
        <w:t>Esther</w:t>
      </w:r>
      <w:r w:rsidR="00D061D8" w:rsidRPr="00C00DDC">
        <w:rPr>
          <w:rFonts w:ascii="Calibri" w:eastAsia="Calibri" w:hAnsi="Calibri" w:cs="Times New Roman"/>
        </w:rPr>
        <w:t xml:space="preserve"> reported that</w:t>
      </w:r>
      <w:r w:rsidRPr="00C00DDC">
        <w:rPr>
          <w:rFonts w:ascii="Calibri" w:eastAsia="Calibri" w:hAnsi="Calibri" w:cs="Times New Roman"/>
        </w:rPr>
        <w:t xml:space="preserve"> she included in her rep</w:t>
      </w:r>
      <w:r w:rsidR="00D061D8" w:rsidRPr="00C00DDC">
        <w:rPr>
          <w:rFonts w:ascii="Calibri" w:eastAsia="Calibri" w:hAnsi="Calibri" w:cs="Times New Roman"/>
        </w:rPr>
        <w:t>resentative</w:t>
      </w:r>
      <w:r w:rsidRPr="00C00DDC">
        <w:rPr>
          <w:rFonts w:ascii="Calibri" w:eastAsia="Calibri" w:hAnsi="Calibri" w:cs="Times New Roman"/>
        </w:rPr>
        <w:t xml:space="preserve"> report the Embracing Diversity challenge award. </w:t>
      </w:r>
      <w:r w:rsidR="00D061D8" w:rsidRPr="00C00DDC">
        <w:rPr>
          <w:rFonts w:ascii="Calibri" w:eastAsia="Calibri" w:hAnsi="Calibri" w:cs="Times New Roman"/>
        </w:rPr>
        <w:t xml:space="preserve">Esther further explained that the </w:t>
      </w:r>
      <w:r w:rsidRPr="00C00DDC">
        <w:rPr>
          <w:rFonts w:ascii="Calibri" w:eastAsia="Calibri" w:hAnsi="Calibri" w:cs="Times New Roman"/>
        </w:rPr>
        <w:t xml:space="preserve">ABA provides funds for </w:t>
      </w:r>
      <w:r w:rsidR="00D061D8" w:rsidRPr="00C00DDC">
        <w:rPr>
          <w:rFonts w:ascii="Calibri" w:eastAsia="Calibri" w:hAnsi="Calibri" w:cs="Times New Roman"/>
        </w:rPr>
        <w:t xml:space="preserve">certain </w:t>
      </w:r>
      <w:r w:rsidRPr="00C00DDC">
        <w:rPr>
          <w:rFonts w:ascii="Calibri" w:eastAsia="Calibri" w:hAnsi="Calibri" w:cs="Times New Roman"/>
        </w:rPr>
        <w:t>projects</w:t>
      </w:r>
      <w:r w:rsidR="00D061D8" w:rsidRPr="00C00DDC">
        <w:rPr>
          <w:rFonts w:ascii="Calibri" w:eastAsia="Calibri" w:hAnsi="Calibri" w:cs="Times New Roman"/>
        </w:rPr>
        <w:t xml:space="preserve"> that increase diversity in the legal profession</w:t>
      </w:r>
      <w:r w:rsidRPr="00C00DDC">
        <w:rPr>
          <w:rFonts w:ascii="Calibri" w:eastAsia="Calibri" w:hAnsi="Calibri" w:cs="Times New Roman"/>
        </w:rPr>
        <w:t xml:space="preserve">. For next year, </w:t>
      </w:r>
      <w:r w:rsidR="00D061D8" w:rsidRPr="00C00DDC">
        <w:rPr>
          <w:rFonts w:ascii="Calibri" w:eastAsia="Calibri" w:hAnsi="Calibri" w:cs="Times New Roman"/>
        </w:rPr>
        <w:t xml:space="preserve">the WYLC </w:t>
      </w:r>
      <w:r w:rsidRPr="00C00DDC">
        <w:rPr>
          <w:rFonts w:ascii="Calibri" w:eastAsia="Calibri" w:hAnsi="Calibri" w:cs="Times New Roman"/>
        </w:rPr>
        <w:t>might want to discuss applying for funding</w:t>
      </w:r>
      <w:r w:rsidR="00D061D8" w:rsidRPr="00C00DDC">
        <w:rPr>
          <w:rFonts w:ascii="Calibri" w:eastAsia="Calibri" w:hAnsi="Calibri" w:cs="Times New Roman"/>
        </w:rPr>
        <w:t xml:space="preserve"> a WYLC project</w:t>
      </w:r>
      <w:r w:rsidRPr="00C00DDC">
        <w:rPr>
          <w:rFonts w:ascii="Calibri" w:eastAsia="Calibri" w:hAnsi="Calibri" w:cs="Times New Roman"/>
        </w:rPr>
        <w:t xml:space="preserve">. Jordan asked for examples. Esther </w:t>
      </w:r>
      <w:r w:rsidR="00D061D8" w:rsidRPr="00C00DDC">
        <w:rPr>
          <w:rFonts w:ascii="Calibri" w:eastAsia="Calibri" w:hAnsi="Calibri" w:cs="Times New Roman"/>
        </w:rPr>
        <w:t>replied it</w:t>
      </w:r>
      <w:r w:rsidRPr="00C00DDC">
        <w:rPr>
          <w:rFonts w:ascii="Calibri" w:eastAsia="Calibri" w:hAnsi="Calibri" w:cs="Times New Roman"/>
        </w:rPr>
        <w:t xml:space="preserve"> could be a wide variety of things that promote diversity in the legal profession. Esther </w:t>
      </w:r>
      <w:r w:rsidR="00D061D8" w:rsidRPr="00C00DDC">
        <w:rPr>
          <w:rFonts w:ascii="Calibri" w:eastAsia="Calibri" w:hAnsi="Calibri" w:cs="Times New Roman"/>
        </w:rPr>
        <w:t xml:space="preserve">state she </w:t>
      </w:r>
      <w:r w:rsidRPr="00C00DDC">
        <w:rPr>
          <w:rFonts w:ascii="Calibri" w:eastAsia="Calibri" w:hAnsi="Calibri" w:cs="Times New Roman"/>
        </w:rPr>
        <w:t xml:space="preserve">will </w:t>
      </w:r>
      <w:r w:rsidR="00D061D8" w:rsidRPr="00C00DDC">
        <w:rPr>
          <w:rFonts w:ascii="Calibri" w:eastAsia="Calibri" w:hAnsi="Calibri" w:cs="Times New Roman"/>
        </w:rPr>
        <w:t>serve as the</w:t>
      </w:r>
      <w:r w:rsidRPr="00C00DDC">
        <w:rPr>
          <w:rFonts w:ascii="Calibri" w:eastAsia="Calibri" w:hAnsi="Calibri" w:cs="Times New Roman"/>
        </w:rPr>
        <w:t xml:space="preserve"> project lead.</w:t>
      </w:r>
    </w:p>
    <w:p w14:paraId="5E49CDBE" w14:textId="17F36A3D" w:rsidR="00537DD8" w:rsidRPr="00C00DDC" w:rsidRDefault="00537DD8" w:rsidP="00537DD8">
      <w:pPr>
        <w:rPr>
          <w:rFonts w:ascii="Calibri" w:eastAsia="Calibri" w:hAnsi="Calibri" w:cs="Times New Roman"/>
        </w:rPr>
      </w:pPr>
      <w:r w:rsidRPr="00C00DDC">
        <w:rPr>
          <w:rFonts w:ascii="Calibri" w:eastAsia="Calibri" w:hAnsi="Calibri" w:cs="Times New Roman"/>
        </w:rPr>
        <w:t xml:space="preserve">Jordan asked about </w:t>
      </w:r>
      <w:r w:rsidR="00D061D8" w:rsidRPr="00C00DDC">
        <w:rPr>
          <w:rFonts w:ascii="Calibri" w:eastAsia="Calibri" w:hAnsi="Calibri" w:cs="Times New Roman"/>
        </w:rPr>
        <w:t xml:space="preserve">the </w:t>
      </w:r>
      <w:r w:rsidRPr="00C00DDC">
        <w:rPr>
          <w:rFonts w:ascii="Calibri" w:eastAsia="Calibri" w:hAnsi="Calibri" w:cs="Times New Roman"/>
        </w:rPr>
        <w:t>MCLE requirements</w:t>
      </w:r>
      <w:r w:rsidR="00D061D8" w:rsidRPr="00C00DDC">
        <w:rPr>
          <w:rFonts w:ascii="Calibri" w:eastAsia="Calibri" w:hAnsi="Calibri" w:cs="Times New Roman"/>
        </w:rPr>
        <w:t xml:space="preserve"> that</w:t>
      </w:r>
      <w:r w:rsidRPr="00C00DDC">
        <w:rPr>
          <w:rFonts w:ascii="Calibri" w:eastAsia="Calibri" w:hAnsi="Calibri" w:cs="Times New Roman"/>
        </w:rPr>
        <w:t xml:space="preserve"> </w:t>
      </w:r>
      <w:r w:rsidR="00015EEE" w:rsidRPr="00C00DDC">
        <w:rPr>
          <w:rFonts w:ascii="Calibri" w:eastAsia="Calibri" w:hAnsi="Calibri" w:cs="Times New Roman"/>
        </w:rPr>
        <w:t>Governor Knight</w:t>
      </w:r>
      <w:r w:rsidRPr="00C00DDC">
        <w:rPr>
          <w:rFonts w:ascii="Calibri" w:eastAsia="Calibri" w:hAnsi="Calibri" w:cs="Times New Roman"/>
        </w:rPr>
        <w:t xml:space="preserve"> </w:t>
      </w:r>
      <w:r w:rsidR="00D061D8" w:rsidRPr="00C00DDC">
        <w:rPr>
          <w:rFonts w:ascii="Calibri" w:eastAsia="Calibri" w:hAnsi="Calibri" w:cs="Times New Roman"/>
        </w:rPr>
        <w:t>reported earlier in the meeting</w:t>
      </w:r>
      <w:r w:rsidRPr="00C00DDC">
        <w:rPr>
          <w:rFonts w:ascii="Calibri" w:eastAsia="Calibri" w:hAnsi="Calibri" w:cs="Times New Roman"/>
        </w:rPr>
        <w:t xml:space="preserve">. Emily </w:t>
      </w:r>
      <w:r w:rsidR="00D061D8" w:rsidRPr="00C00DDC">
        <w:rPr>
          <w:rFonts w:ascii="Calibri" w:eastAsia="Calibri" w:hAnsi="Calibri" w:cs="Times New Roman"/>
        </w:rPr>
        <w:t>responded</w:t>
      </w:r>
      <w:r w:rsidRPr="00C00DDC">
        <w:rPr>
          <w:rFonts w:ascii="Calibri" w:eastAsia="Calibri" w:hAnsi="Calibri" w:cs="Times New Roman"/>
        </w:rPr>
        <w:t xml:space="preserve"> t</w:t>
      </w:r>
      <w:r w:rsidR="00D061D8" w:rsidRPr="00C00DDC">
        <w:rPr>
          <w:rFonts w:ascii="Calibri" w:eastAsia="Calibri" w:hAnsi="Calibri" w:cs="Times New Roman"/>
        </w:rPr>
        <w:t xml:space="preserve">hat she agrees </w:t>
      </w:r>
      <w:r w:rsidRPr="00C00DDC">
        <w:rPr>
          <w:rFonts w:ascii="Calibri" w:eastAsia="Calibri" w:hAnsi="Calibri" w:cs="Times New Roman"/>
        </w:rPr>
        <w:t>making those topics more available</w:t>
      </w:r>
      <w:r w:rsidR="00D061D8" w:rsidRPr="00C00DDC">
        <w:rPr>
          <w:rFonts w:ascii="Calibri" w:eastAsia="Calibri" w:hAnsi="Calibri" w:cs="Times New Roman"/>
        </w:rPr>
        <w:t>,</w:t>
      </w:r>
      <w:r w:rsidRPr="00C00DDC">
        <w:rPr>
          <w:rFonts w:ascii="Calibri" w:eastAsia="Calibri" w:hAnsi="Calibri" w:cs="Times New Roman"/>
        </w:rPr>
        <w:t xml:space="preserve"> but not making them requirements. Paris clarified that the court letter said that while not required, it should be encouraged and CLEs should be developed in th</w:t>
      </w:r>
      <w:r w:rsidR="00D061D8" w:rsidRPr="00C00DDC">
        <w:rPr>
          <w:rFonts w:ascii="Calibri" w:eastAsia="Calibri" w:hAnsi="Calibri" w:cs="Times New Roman"/>
        </w:rPr>
        <w:t>ose</w:t>
      </w:r>
      <w:r w:rsidRPr="00C00DDC">
        <w:rPr>
          <w:rFonts w:ascii="Calibri" w:eastAsia="Calibri" w:hAnsi="Calibri" w:cs="Times New Roman"/>
        </w:rPr>
        <w:t xml:space="preserve"> areas.</w:t>
      </w:r>
    </w:p>
    <w:p w14:paraId="7272FA18" w14:textId="48CBFA7B" w:rsidR="00537DD8" w:rsidRPr="00C00DDC" w:rsidRDefault="00537DD8" w:rsidP="00537DD8">
      <w:pPr>
        <w:rPr>
          <w:rFonts w:ascii="Calibri" w:eastAsia="Calibri" w:hAnsi="Calibri" w:cs="Times New Roman"/>
        </w:rPr>
      </w:pPr>
      <w:r w:rsidRPr="00C00DDC">
        <w:rPr>
          <w:rFonts w:ascii="Calibri" w:eastAsia="Calibri" w:hAnsi="Calibri" w:cs="Times New Roman"/>
        </w:rPr>
        <w:t xml:space="preserve">Jordan asked about the </w:t>
      </w:r>
      <w:r w:rsidR="00D061D8" w:rsidRPr="00C00DDC">
        <w:rPr>
          <w:rFonts w:ascii="Calibri" w:eastAsia="Calibri" w:hAnsi="Calibri" w:cs="Times New Roman"/>
        </w:rPr>
        <w:t xml:space="preserve">WYLC about their thoughts on the </w:t>
      </w:r>
      <w:r w:rsidRPr="00C00DDC">
        <w:rPr>
          <w:rFonts w:ascii="Calibri" w:eastAsia="Calibri" w:hAnsi="Calibri" w:cs="Times New Roman"/>
        </w:rPr>
        <w:t xml:space="preserve">LLLT program. Esther </w:t>
      </w:r>
      <w:r w:rsidR="00D061D8" w:rsidRPr="00C00DDC">
        <w:rPr>
          <w:rFonts w:ascii="Calibri" w:eastAsia="Calibri" w:hAnsi="Calibri" w:cs="Times New Roman"/>
        </w:rPr>
        <w:t>replied she needed</w:t>
      </w:r>
      <w:r w:rsidRPr="00C00DDC">
        <w:rPr>
          <w:rFonts w:ascii="Calibri" w:eastAsia="Calibri" w:hAnsi="Calibri" w:cs="Times New Roman"/>
        </w:rPr>
        <w:t xml:space="preserve"> more clarification on the proposal.  Paris responded that they are discussing whether it is appropriate for the </w:t>
      </w:r>
      <w:r w:rsidR="00D061D8" w:rsidRPr="00C00DDC">
        <w:rPr>
          <w:rFonts w:ascii="Calibri" w:eastAsia="Calibri" w:hAnsi="Calibri" w:cs="Times New Roman"/>
        </w:rPr>
        <w:t>WSBA</w:t>
      </w:r>
      <w:r w:rsidRPr="00C00DDC">
        <w:rPr>
          <w:rFonts w:ascii="Calibri" w:eastAsia="Calibri" w:hAnsi="Calibri" w:cs="Times New Roman"/>
        </w:rPr>
        <w:t xml:space="preserve"> to fill the education gap and suggested </w:t>
      </w:r>
      <w:r w:rsidR="00D061D8" w:rsidRPr="00C00DDC">
        <w:rPr>
          <w:rFonts w:ascii="Calibri" w:eastAsia="Calibri" w:hAnsi="Calibri" w:cs="Times New Roman"/>
        </w:rPr>
        <w:t xml:space="preserve">that the </w:t>
      </w:r>
      <w:r w:rsidRPr="00C00DDC">
        <w:rPr>
          <w:rFonts w:ascii="Calibri" w:eastAsia="Calibri" w:hAnsi="Calibri" w:cs="Times New Roman"/>
        </w:rPr>
        <w:t>WYLC keep track</w:t>
      </w:r>
      <w:r w:rsidR="00D061D8" w:rsidRPr="00C00DDC">
        <w:rPr>
          <w:rFonts w:ascii="Calibri" w:eastAsia="Calibri" w:hAnsi="Calibri" w:cs="Times New Roman"/>
        </w:rPr>
        <w:t xml:space="preserve"> of the developments</w:t>
      </w:r>
      <w:r w:rsidRPr="00C00DDC">
        <w:rPr>
          <w:rFonts w:ascii="Calibri" w:eastAsia="Calibri" w:hAnsi="Calibri" w:cs="Times New Roman"/>
        </w:rPr>
        <w:t>. Jordan encourag</w:t>
      </w:r>
      <w:r w:rsidR="00D061D8" w:rsidRPr="00C00DDC">
        <w:rPr>
          <w:rFonts w:ascii="Calibri" w:eastAsia="Calibri" w:hAnsi="Calibri" w:cs="Times New Roman"/>
        </w:rPr>
        <w:t>e</w:t>
      </w:r>
      <w:r w:rsidRPr="00C00DDC">
        <w:rPr>
          <w:rFonts w:ascii="Calibri" w:eastAsia="Calibri" w:hAnsi="Calibri" w:cs="Times New Roman"/>
        </w:rPr>
        <w:t xml:space="preserve">d members to reach out to </w:t>
      </w:r>
      <w:r w:rsidR="00015EEE" w:rsidRPr="00C00DDC">
        <w:rPr>
          <w:rFonts w:ascii="Calibri" w:eastAsia="Calibri" w:hAnsi="Calibri" w:cs="Times New Roman"/>
        </w:rPr>
        <w:t>Governor Knight</w:t>
      </w:r>
      <w:r w:rsidRPr="00C00DDC">
        <w:rPr>
          <w:rFonts w:ascii="Calibri" w:eastAsia="Calibri" w:hAnsi="Calibri" w:cs="Times New Roman"/>
        </w:rPr>
        <w:t xml:space="preserve"> if they have thoughts. </w:t>
      </w:r>
    </w:p>
    <w:p w14:paraId="4278630F" w14:textId="53620552" w:rsidR="004B0499" w:rsidRPr="00C00DDC" w:rsidRDefault="004B0499" w:rsidP="00537DD8">
      <w:pPr>
        <w:rPr>
          <w:b/>
          <w:u w:val="single"/>
        </w:rPr>
      </w:pPr>
      <w:r w:rsidRPr="00C00DDC">
        <w:rPr>
          <w:rFonts w:ascii="Calibri" w:eastAsia="Calibri" w:hAnsi="Calibri" w:cs="Times New Roman"/>
          <w:b/>
          <w:u w:val="single"/>
        </w:rPr>
        <w:t>Adjournment</w:t>
      </w:r>
    </w:p>
    <w:p w14:paraId="1F7CFE75" w14:textId="72E9BBE8" w:rsidR="004B0499" w:rsidRDefault="00E72459" w:rsidP="004B0499">
      <w:r w:rsidRPr="00C00DDC">
        <w:t xml:space="preserve">On motion by </w:t>
      </w:r>
      <w:r w:rsidR="00537DD8" w:rsidRPr="00C00DDC">
        <w:t>Jordan,</w:t>
      </w:r>
      <w:r w:rsidR="00BD2725" w:rsidRPr="00C00DDC">
        <w:t xml:space="preserve"> </w:t>
      </w:r>
      <w:r w:rsidRPr="00C00DDC">
        <w:t>and seconded by</w:t>
      </w:r>
      <w:r w:rsidR="00AA618A" w:rsidRPr="00C00DDC">
        <w:t xml:space="preserve"> </w:t>
      </w:r>
      <w:r w:rsidR="00537DD8" w:rsidRPr="00C00DDC">
        <w:t>Emily</w:t>
      </w:r>
      <w:r w:rsidR="0079109F" w:rsidRPr="00C00DDC">
        <w:t xml:space="preserve">, </w:t>
      </w:r>
      <w:r w:rsidRPr="00C00DDC">
        <w:t>the WYLC</w:t>
      </w:r>
      <w:r w:rsidR="00D75D80" w:rsidRPr="00C00DDC">
        <w:t xml:space="preserve"> </w:t>
      </w:r>
      <w:r w:rsidR="00B77E70" w:rsidRPr="00C00DDC">
        <w:t xml:space="preserve">by a </w:t>
      </w:r>
      <w:r w:rsidR="00D75D80" w:rsidRPr="00C00DDC">
        <w:t>unanimous</w:t>
      </w:r>
      <w:r w:rsidR="00CA7C6D" w:rsidRPr="00C00DDC">
        <w:t xml:space="preserve"> vote (9</w:t>
      </w:r>
      <w:r w:rsidR="00B77E70" w:rsidRPr="00C00DDC">
        <w:t>-0-0)</w:t>
      </w:r>
      <w:r w:rsidRPr="00C00DDC">
        <w:t xml:space="preserve"> approved </w:t>
      </w:r>
      <w:r w:rsidR="000742F0" w:rsidRPr="00C00DDC">
        <w:t>to adjourn the meeting at 2:1</w:t>
      </w:r>
      <w:r w:rsidR="00537DD8" w:rsidRPr="00C00DDC">
        <w:t>9</w:t>
      </w:r>
      <w:r w:rsidR="00F01F56" w:rsidRPr="00C00DDC">
        <w:t xml:space="preserve"> </w:t>
      </w:r>
      <w:r w:rsidR="000742F0" w:rsidRPr="00C00DDC">
        <w:t>p</w:t>
      </w:r>
      <w:r w:rsidR="00F01F56" w:rsidRPr="00C00DDC">
        <w:t>.</w:t>
      </w:r>
      <w:r w:rsidR="000742F0" w:rsidRPr="00C00DDC">
        <w:t>m.</w:t>
      </w:r>
    </w:p>
    <w:sectPr w:rsidR="004B04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3058" w14:textId="77777777" w:rsidR="00F07B2B" w:rsidRDefault="00F07B2B" w:rsidP="009737AD">
      <w:pPr>
        <w:spacing w:after="0" w:line="240" w:lineRule="auto"/>
      </w:pPr>
      <w:r>
        <w:separator/>
      </w:r>
    </w:p>
  </w:endnote>
  <w:endnote w:type="continuationSeparator" w:id="0">
    <w:p w14:paraId="1CD00B19" w14:textId="77777777" w:rsidR="00F07B2B" w:rsidRDefault="00F07B2B" w:rsidP="0097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82CB" w14:textId="77777777" w:rsidR="00F07B2B" w:rsidRDefault="00F0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84473"/>
      <w:docPartObj>
        <w:docPartGallery w:val="Page Numbers (Bottom of Page)"/>
        <w:docPartUnique/>
      </w:docPartObj>
    </w:sdtPr>
    <w:sdtEndPr/>
    <w:sdtContent>
      <w:sdt>
        <w:sdtPr>
          <w:id w:val="1728636285"/>
          <w:docPartObj>
            <w:docPartGallery w:val="Page Numbers (Top of Page)"/>
            <w:docPartUnique/>
          </w:docPartObj>
        </w:sdtPr>
        <w:sdtEndPr/>
        <w:sdtContent>
          <w:p w14:paraId="127CF119" w14:textId="06521AFD" w:rsidR="00F07B2B" w:rsidRDefault="00F07B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6C8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C88">
              <w:rPr>
                <w:b/>
                <w:bCs/>
                <w:noProof/>
              </w:rPr>
              <w:t>8</w:t>
            </w:r>
            <w:r>
              <w:rPr>
                <w:b/>
                <w:bCs/>
                <w:sz w:val="24"/>
                <w:szCs w:val="24"/>
              </w:rPr>
              <w:fldChar w:fldCharType="end"/>
            </w:r>
          </w:p>
        </w:sdtContent>
      </w:sdt>
    </w:sdtContent>
  </w:sdt>
  <w:p w14:paraId="7A944287" w14:textId="77777777" w:rsidR="00F07B2B" w:rsidRDefault="00F07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68D1" w14:textId="77777777" w:rsidR="00F07B2B" w:rsidRDefault="00F0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5B9E" w14:textId="77777777" w:rsidR="00F07B2B" w:rsidRDefault="00F07B2B" w:rsidP="009737AD">
      <w:pPr>
        <w:spacing w:after="0" w:line="240" w:lineRule="auto"/>
      </w:pPr>
      <w:r>
        <w:separator/>
      </w:r>
    </w:p>
  </w:footnote>
  <w:footnote w:type="continuationSeparator" w:id="0">
    <w:p w14:paraId="36CEBCFD" w14:textId="77777777" w:rsidR="00F07B2B" w:rsidRDefault="00F07B2B" w:rsidP="0097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5AFF" w14:textId="77777777" w:rsidR="00F07B2B" w:rsidRDefault="00F0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9640" w14:textId="5E44BE94" w:rsidR="00F07B2B" w:rsidRDefault="00F07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5C99" w14:textId="77777777" w:rsidR="00F07B2B" w:rsidRDefault="00F0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DF7"/>
    <w:multiLevelType w:val="hybridMultilevel"/>
    <w:tmpl w:val="DDD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D31F2"/>
    <w:multiLevelType w:val="hybridMultilevel"/>
    <w:tmpl w:val="B5E82B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3BF6EE1"/>
    <w:multiLevelType w:val="hybridMultilevel"/>
    <w:tmpl w:val="365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B18"/>
    <w:multiLevelType w:val="hybridMultilevel"/>
    <w:tmpl w:val="2B94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066DE"/>
    <w:multiLevelType w:val="hybridMultilevel"/>
    <w:tmpl w:val="19DC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51A27"/>
    <w:multiLevelType w:val="hybridMultilevel"/>
    <w:tmpl w:val="FDC8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B37FBC"/>
    <w:multiLevelType w:val="hybridMultilevel"/>
    <w:tmpl w:val="39DC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0C32"/>
    <w:multiLevelType w:val="hybridMultilevel"/>
    <w:tmpl w:val="2780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45F6E"/>
    <w:multiLevelType w:val="hybridMultilevel"/>
    <w:tmpl w:val="866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7109"/>
    <w:multiLevelType w:val="hybridMultilevel"/>
    <w:tmpl w:val="546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2A"/>
    <w:multiLevelType w:val="hybridMultilevel"/>
    <w:tmpl w:val="1D54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57181"/>
    <w:multiLevelType w:val="hybridMultilevel"/>
    <w:tmpl w:val="5B0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86325"/>
    <w:multiLevelType w:val="hybridMultilevel"/>
    <w:tmpl w:val="BEF0A9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CB9"/>
    <w:multiLevelType w:val="hybridMultilevel"/>
    <w:tmpl w:val="569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33304"/>
    <w:multiLevelType w:val="hybridMultilevel"/>
    <w:tmpl w:val="A79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C223C"/>
    <w:multiLevelType w:val="hybridMultilevel"/>
    <w:tmpl w:val="2E9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34381"/>
    <w:multiLevelType w:val="hybridMultilevel"/>
    <w:tmpl w:val="C08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604F0"/>
    <w:multiLevelType w:val="hybridMultilevel"/>
    <w:tmpl w:val="1538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0AC6"/>
    <w:multiLevelType w:val="hybridMultilevel"/>
    <w:tmpl w:val="E01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969D2"/>
    <w:multiLevelType w:val="hybridMultilevel"/>
    <w:tmpl w:val="EEC2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134A7"/>
    <w:multiLevelType w:val="hybridMultilevel"/>
    <w:tmpl w:val="386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B64AE"/>
    <w:multiLevelType w:val="hybridMultilevel"/>
    <w:tmpl w:val="7174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53C14"/>
    <w:multiLevelType w:val="hybridMultilevel"/>
    <w:tmpl w:val="236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37DD4"/>
    <w:multiLevelType w:val="hybridMultilevel"/>
    <w:tmpl w:val="1362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957D1"/>
    <w:multiLevelType w:val="hybridMultilevel"/>
    <w:tmpl w:val="78AC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6460"/>
    <w:multiLevelType w:val="hybridMultilevel"/>
    <w:tmpl w:val="E41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63163"/>
    <w:multiLevelType w:val="hybridMultilevel"/>
    <w:tmpl w:val="B6BCD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933068"/>
    <w:multiLevelType w:val="hybridMultilevel"/>
    <w:tmpl w:val="65B8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2E5D"/>
    <w:multiLevelType w:val="hybridMultilevel"/>
    <w:tmpl w:val="B59A6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10"/>
  </w:num>
  <w:num w:numId="3">
    <w:abstractNumId w:val="23"/>
  </w:num>
  <w:num w:numId="4">
    <w:abstractNumId w:val="18"/>
  </w:num>
  <w:num w:numId="5">
    <w:abstractNumId w:val="21"/>
  </w:num>
  <w:num w:numId="6">
    <w:abstractNumId w:val="11"/>
  </w:num>
  <w:num w:numId="7">
    <w:abstractNumId w:val="5"/>
  </w:num>
  <w:num w:numId="8">
    <w:abstractNumId w:val="19"/>
  </w:num>
  <w:num w:numId="9">
    <w:abstractNumId w:val="26"/>
  </w:num>
  <w:num w:numId="10">
    <w:abstractNumId w:val="20"/>
  </w:num>
  <w:num w:numId="11">
    <w:abstractNumId w:val="16"/>
  </w:num>
  <w:num w:numId="12">
    <w:abstractNumId w:val="8"/>
  </w:num>
  <w:num w:numId="13">
    <w:abstractNumId w:val="25"/>
  </w:num>
  <w:num w:numId="14">
    <w:abstractNumId w:val="3"/>
  </w:num>
  <w:num w:numId="15">
    <w:abstractNumId w:val="0"/>
  </w:num>
  <w:num w:numId="16">
    <w:abstractNumId w:val="1"/>
  </w:num>
  <w:num w:numId="17">
    <w:abstractNumId w:val="7"/>
  </w:num>
  <w:num w:numId="18">
    <w:abstractNumId w:val="13"/>
  </w:num>
  <w:num w:numId="19">
    <w:abstractNumId w:val="4"/>
  </w:num>
  <w:num w:numId="20">
    <w:abstractNumId w:val="2"/>
  </w:num>
  <w:num w:numId="21">
    <w:abstractNumId w:val="9"/>
  </w:num>
  <w:num w:numId="22">
    <w:abstractNumId w:val="28"/>
  </w:num>
  <w:num w:numId="23">
    <w:abstractNumId w:val="14"/>
  </w:num>
  <w:num w:numId="24">
    <w:abstractNumId w:val="24"/>
  </w:num>
  <w:num w:numId="25">
    <w:abstractNumId w:val="15"/>
  </w:num>
  <w:num w:numId="26">
    <w:abstractNumId w:val="17"/>
  </w:num>
  <w:num w:numId="27">
    <w:abstractNumId w:val="12"/>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33"/>
    <w:rsid w:val="00000639"/>
    <w:rsid w:val="00013B24"/>
    <w:rsid w:val="00015EEE"/>
    <w:rsid w:val="000240B4"/>
    <w:rsid w:val="00024954"/>
    <w:rsid w:val="0002707A"/>
    <w:rsid w:val="0003582D"/>
    <w:rsid w:val="00036632"/>
    <w:rsid w:val="00046317"/>
    <w:rsid w:val="000509DA"/>
    <w:rsid w:val="00053E05"/>
    <w:rsid w:val="00057A80"/>
    <w:rsid w:val="0006055D"/>
    <w:rsid w:val="0006144C"/>
    <w:rsid w:val="00070B2D"/>
    <w:rsid w:val="00072AD3"/>
    <w:rsid w:val="000742F0"/>
    <w:rsid w:val="0007483A"/>
    <w:rsid w:val="00074F6A"/>
    <w:rsid w:val="00080986"/>
    <w:rsid w:val="00087AB7"/>
    <w:rsid w:val="000A1F06"/>
    <w:rsid w:val="000A2FD4"/>
    <w:rsid w:val="000A34CD"/>
    <w:rsid w:val="000B3498"/>
    <w:rsid w:val="000B432A"/>
    <w:rsid w:val="000B7017"/>
    <w:rsid w:val="000C172D"/>
    <w:rsid w:val="000C2E74"/>
    <w:rsid w:val="000C6585"/>
    <w:rsid w:val="000D0894"/>
    <w:rsid w:val="000D35BC"/>
    <w:rsid w:val="000D6DAE"/>
    <w:rsid w:val="000E1843"/>
    <w:rsid w:val="000E5CD0"/>
    <w:rsid w:val="000E5F84"/>
    <w:rsid w:val="00104E10"/>
    <w:rsid w:val="0010694A"/>
    <w:rsid w:val="00106F8E"/>
    <w:rsid w:val="00110984"/>
    <w:rsid w:val="0011348B"/>
    <w:rsid w:val="0011434E"/>
    <w:rsid w:val="00115476"/>
    <w:rsid w:val="00130AD0"/>
    <w:rsid w:val="00130C74"/>
    <w:rsid w:val="00134C3A"/>
    <w:rsid w:val="00134C44"/>
    <w:rsid w:val="00141A34"/>
    <w:rsid w:val="00145491"/>
    <w:rsid w:val="00147B8C"/>
    <w:rsid w:val="001529DE"/>
    <w:rsid w:val="00154EDC"/>
    <w:rsid w:val="001562F6"/>
    <w:rsid w:val="0016306C"/>
    <w:rsid w:val="00176720"/>
    <w:rsid w:val="00176CA9"/>
    <w:rsid w:val="00180EBC"/>
    <w:rsid w:val="0019622B"/>
    <w:rsid w:val="001A1C4A"/>
    <w:rsid w:val="001A3166"/>
    <w:rsid w:val="001A53A6"/>
    <w:rsid w:val="001A6402"/>
    <w:rsid w:val="001A7054"/>
    <w:rsid w:val="001B40B0"/>
    <w:rsid w:val="001B58DB"/>
    <w:rsid w:val="001B7831"/>
    <w:rsid w:val="001C3811"/>
    <w:rsid w:val="001C5FB7"/>
    <w:rsid w:val="001D12A1"/>
    <w:rsid w:val="001E0559"/>
    <w:rsid w:val="001E5685"/>
    <w:rsid w:val="001E63EC"/>
    <w:rsid w:val="001E6577"/>
    <w:rsid w:val="001E7073"/>
    <w:rsid w:val="001E7566"/>
    <w:rsid w:val="001E7D3C"/>
    <w:rsid w:val="001F2BF3"/>
    <w:rsid w:val="001F2EDA"/>
    <w:rsid w:val="001F32C5"/>
    <w:rsid w:val="002005BB"/>
    <w:rsid w:val="0020517C"/>
    <w:rsid w:val="00210E5D"/>
    <w:rsid w:val="00211BAE"/>
    <w:rsid w:val="00212E6D"/>
    <w:rsid w:val="0021309F"/>
    <w:rsid w:val="00216386"/>
    <w:rsid w:val="0021746E"/>
    <w:rsid w:val="002205E1"/>
    <w:rsid w:val="00224A05"/>
    <w:rsid w:val="002407D3"/>
    <w:rsid w:val="00240AD0"/>
    <w:rsid w:val="00242C99"/>
    <w:rsid w:val="0024765C"/>
    <w:rsid w:val="00252011"/>
    <w:rsid w:val="002530D0"/>
    <w:rsid w:val="002550EE"/>
    <w:rsid w:val="00257981"/>
    <w:rsid w:val="00263625"/>
    <w:rsid w:val="002705B8"/>
    <w:rsid w:val="0027367D"/>
    <w:rsid w:val="00292E98"/>
    <w:rsid w:val="002A5421"/>
    <w:rsid w:val="002A78A1"/>
    <w:rsid w:val="002B4A67"/>
    <w:rsid w:val="002C10C6"/>
    <w:rsid w:val="002C45A0"/>
    <w:rsid w:val="002C4E2C"/>
    <w:rsid w:val="002C5F62"/>
    <w:rsid w:val="002C62B9"/>
    <w:rsid w:val="002D106F"/>
    <w:rsid w:val="002D115E"/>
    <w:rsid w:val="002D216F"/>
    <w:rsid w:val="002D5601"/>
    <w:rsid w:val="002D6032"/>
    <w:rsid w:val="002D6E3E"/>
    <w:rsid w:val="002F2EA7"/>
    <w:rsid w:val="002F3733"/>
    <w:rsid w:val="002F5F2C"/>
    <w:rsid w:val="0030335C"/>
    <w:rsid w:val="00306A97"/>
    <w:rsid w:val="00307440"/>
    <w:rsid w:val="0031030B"/>
    <w:rsid w:val="0031181B"/>
    <w:rsid w:val="00313483"/>
    <w:rsid w:val="00322AF9"/>
    <w:rsid w:val="00322CDA"/>
    <w:rsid w:val="00330C02"/>
    <w:rsid w:val="00331FC0"/>
    <w:rsid w:val="00341213"/>
    <w:rsid w:val="00353A99"/>
    <w:rsid w:val="00362D31"/>
    <w:rsid w:val="00364959"/>
    <w:rsid w:val="0036526C"/>
    <w:rsid w:val="00365983"/>
    <w:rsid w:val="00367682"/>
    <w:rsid w:val="00373D99"/>
    <w:rsid w:val="003769A7"/>
    <w:rsid w:val="00376FC2"/>
    <w:rsid w:val="00384A50"/>
    <w:rsid w:val="00386ABB"/>
    <w:rsid w:val="003913F2"/>
    <w:rsid w:val="00391432"/>
    <w:rsid w:val="003A079D"/>
    <w:rsid w:val="003A4960"/>
    <w:rsid w:val="003A5C22"/>
    <w:rsid w:val="003A68C5"/>
    <w:rsid w:val="003B62EA"/>
    <w:rsid w:val="003B79B1"/>
    <w:rsid w:val="003C311E"/>
    <w:rsid w:val="003C6359"/>
    <w:rsid w:val="003D0583"/>
    <w:rsid w:val="003D7287"/>
    <w:rsid w:val="003D7D0D"/>
    <w:rsid w:val="003E1087"/>
    <w:rsid w:val="003E3DA1"/>
    <w:rsid w:val="003E3ECC"/>
    <w:rsid w:val="003E416D"/>
    <w:rsid w:val="003E41CB"/>
    <w:rsid w:val="003E7D41"/>
    <w:rsid w:val="003E7F67"/>
    <w:rsid w:val="003F092E"/>
    <w:rsid w:val="003F1FA5"/>
    <w:rsid w:val="0040101C"/>
    <w:rsid w:val="00410A69"/>
    <w:rsid w:val="0041367E"/>
    <w:rsid w:val="00421A8A"/>
    <w:rsid w:val="00423A7C"/>
    <w:rsid w:val="00427B43"/>
    <w:rsid w:val="00437E46"/>
    <w:rsid w:val="0044119E"/>
    <w:rsid w:val="00451DEA"/>
    <w:rsid w:val="0045445A"/>
    <w:rsid w:val="004559C0"/>
    <w:rsid w:val="00460062"/>
    <w:rsid w:val="004610CE"/>
    <w:rsid w:val="00464AF0"/>
    <w:rsid w:val="00467966"/>
    <w:rsid w:val="00472B75"/>
    <w:rsid w:val="00476E51"/>
    <w:rsid w:val="00481BFA"/>
    <w:rsid w:val="00497DB8"/>
    <w:rsid w:val="004A23D7"/>
    <w:rsid w:val="004A7E67"/>
    <w:rsid w:val="004B0499"/>
    <w:rsid w:val="004B08C8"/>
    <w:rsid w:val="004B25DD"/>
    <w:rsid w:val="004B4DCD"/>
    <w:rsid w:val="004B6C88"/>
    <w:rsid w:val="004C7F26"/>
    <w:rsid w:val="004D2644"/>
    <w:rsid w:val="004D2944"/>
    <w:rsid w:val="004D4CD9"/>
    <w:rsid w:val="004D5F03"/>
    <w:rsid w:val="004D7D0D"/>
    <w:rsid w:val="004E1BE6"/>
    <w:rsid w:val="004F5F98"/>
    <w:rsid w:val="00500EC0"/>
    <w:rsid w:val="00502C66"/>
    <w:rsid w:val="00507039"/>
    <w:rsid w:val="005145CD"/>
    <w:rsid w:val="005209BF"/>
    <w:rsid w:val="0052168D"/>
    <w:rsid w:val="00527165"/>
    <w:rsid w:val="005279F0"/>
    <w:rsid w:val="00530817"/>
    <w:rsid w:val="00530DC1"/>
    <w:rsid w:val="0053260C"/>
    <w:rsid w:val="00534DE3"/>
    <w:rsid w:val="00537DD8"/>
    <w:rsid w:val="005472A8"/>
    <w:rsid w:val="005504D3"/>
    <w:rsid w:val="005522E9"/>
    <w:rsid w:val="00555E34"/>
    <w:rsid w:val="005637CE"/>
    <w:rsid w:val="00563E6F"/>
    <w:rsid w:val="00570465"/>
    <w:rsid w:val="005713FF"/>
    <w:rsid w:val="0058182A"/>
    <w:rsid w:val="005966F5"/>
    <w:rsid w:val="005973B8"/>
    <w:rsid w:val="00597550"/>
    <w:rsid w:val="00597BE6"/>
    <w:rsid w:val="005A1C50"/>
    <w:rsid w:val="005A4753"/>
    <w:rsid w:val="005A4CFD"/>
    <w:rsid w:val="005A4D9A"/>
    <w:rsid w:val="005A5A14"/>
    <w:rsid w:val="005A6397"/>
    <w:rsid w:val="005B2807"/>
    <w:rsid w:val="005C1C83"/>
    <w:rsid w:val="005C2C47"/>
    <w:rsid w:val="005D4F14"/>
    <w:rsid w:val="005E03BF"/>
    <w:rsid w:val="005E0B50"/>
    <w:rsid w:val="005E150B"/>
    <w:rsid w:val="005F6898"/>
    <w:rsid w:val="006007C1"/>
    <w:rsid w:val="006038C6"/>
    <w:rsid w:val="0060424E"/>
    <w:rsid w:val="00606DC2"/>
    <w:rsid w:val="00610393"/>
    <w:rsid w:val="006129AD"/>
    <w:rsid w:val="00615ECE"/>
    <w:rsid w:val="00616A5C"/>
    <w:rsid w:val="00621135"/>
    <w:rsid w:val="0062212D"/>
    <w:rsid w:val="0062680C"/>
    <w:rsid w:val="006304A5"/>
    <w:rsid w:val="006342A0"/>
    <w:rsid w:val="00635724"/>
    <w:rsid w:val="00641B7D"/>
    <w:rsid w:val="00646649"/>
    <w:rsid w:val="0065064E"/>
    <w:rsid w:val="00657421"/>
    <w:rsid w:val="006631B9"/>
    <w:rsid w:val="00673664"/>
    <w:rsid w:val="006742E7"/>
    <w:rsid w:val="00675457"/>
    <w:rsid w:val="00681BE7"/>
    <w:rsid w:val="006830F6"/>
    <w:rsid w:val="006857C1"/>
    <w:rsid w:val="006911BB"/>
    <w:rsid w:val="00694056"/>
    <w:rsid w:val="00696DFF"/>
    <w:rsid w:val="006B4066"/>
    <w:rsid w:val="006B6B48"/>
    <w:rsid w:val="006C77ED"/>
    <w:rsid w:val="006D0011"/>
    <w:rsid w:val="006D2098"/>
    <w:rsid w:val="006E30AA"/>
    <w:rsid w:val="006E7815"/>
    <w:rsid w:val="0070133A"/>
    <w:rsid w:val="00701E3E"/>
    <w:rsid w:val="007144E5"/>
    <w:rsid w:val="00715068"/>
    <w:rsid w:val="00730329"/>
    <w:rsid w:val="00745A76"/>
    <w:rsid w:val="0074787D"/>
    <w:rsid w:val="007538CD"/>
    <w:rsid w:val="007577D7"/>
    <w:rsid w:val="007654D4"/>
    <w:rsid w:val="007707F5"/>
    <w:rsid w:val="00773A71"/>
    <w:rsid w:val="00774A0E"/>
    <w:rsid w:val="0078171F"/>
    <w:rsid w:val="00783340"/>
    <w:rsid w:val="00785EB2"/>
    <w:rsid w:val="0079109F"/>
    <w:rsid w:val="00794AB8"/>
    <w:rsid w:val="007955DB"/>
    <w:rsid w:val="007B37EB"/>
    <w:rsid w:val="007C162D"/>
    <w:rsid w:val="007C4132"/>
    <w:rsid w:val="007C6475"/>
    <w:rsid w:val="007C7138"/>
    <w:rsid w:val="007C7276"/>
    <w:rsid w:val="007D2F54"/>
    <w:rsid w:val="007D6DEE"/>
    <w:rsid w:val="007E0043"/>
    <w:rsid w:val="007F114A"/>
    <w:rsid w:val="007F1302"/>
    <w:rsid w:val="007F4F2A"/>
    <w:rsid w:val="00800A10"/>
    <w:rsid w:val="00801F04"/>
    <w:rsid w:val="0080383D"/>
    <w:rsid w:val="008235C9"/>
    <w:rsid w:val="00824E69"/>
    <w:rsid w:val="008254A2"/>
    <w:rsid w:val="00832085"/>
    <w:rsid w:val="0083210D"/>
    <w:rsid w:val="0084562A"/>
    <w:rsid w:val="008477E6"/>
    <w:rsid w:val="00853036"/>
    <w:rsid w:val="00860515"/>
    <w:rsid w:val="00862721"/>
    <w:rsid w:val="00864FA9"/>
    <w:rsid w:val="008700BC"/>
    <w:rsid w:val="00885E16"/>
    <w:rsid w:val="00887C6F"/>
    <w:rsid w:val="00893606"/>
    <w:rsid w:val="00893C85"/>
    <w:rsid w:val="008A41D9"/>
    <w:rsid w:val="008B23F1"/>
    <w:rsid w:val="008C100D"/>
    <w:rsid w:val="008C16DE"/>
    <w:rsid w:val="008C4633"/>
    <w:rsid w:val="008C6109"/>
    <w:rsid w:val="008C789A"/>
    <w:rsid w:val="008C7B43"/>
    <w:rsid w:val="008D0C4E"/>
    <w:rsid w:val="008D63DE"/>
    <w:rsid w:val="008E09D0"/>
    <w:rsid w:val="008E1818"/>
    <w:rsid w:val="008E377E"/>
    <w:rsid w:val="008E3FFB"/>
    <w:rsid w:val="008F0259"/>
    <w:rsid w:val="008F4F8B"/>
    <w:rsid w:val="00912E50"/>
    <w:rsid w:val="009157CD"/>
    <w:rsid w:val="00926759"/>
    <w:rsid w:val="00927E80"/>
    <w:rsid w:val="009307F1"/>
    <w:rsid w:val="00933004"/>
    <w:rsid w:val="009349A0"/>
    <w:rsid w:val="009413FD"/>
    <w:rsid w:val="009424C5"/>
    <w:rsid w:val="00942D6F"/>
    <w:rsid w:val="00953761"/>
    <w:rsid w:val="00956247"/>
    <w:rsid w:val="00960B40"/>
    <w:rsid w:val="00960DC9"/>
    <w:rsid w:val="0096598E"/>
    <w:rsid w:val="009707B9"/>
    <w:rsid w:val="009737AD"/>
    <w:rsid w:val="0097754A"/>
    <w:rsid w:val="00983E0A"/>
    <w:rsid w:val="00984AB7"/>
    <w:rsid w:val="009875F5"/>
    <w:rsid w:val="00990362"/>
    <w:rsid w:val="009966FA"/>
    <w:rsid w:val="009974F5"/>
    <w:rsid w:val="009B0136"/>
    <w:rsid w:val="009B3FD2"/>
    <w:rsid w:val="009C0A5F"/>
    <w:rsid w:val="009C1165"/>
    <w:rsid w:val="009D03AB"/>
    <w:rsid w:val="009D1EDC"/>
    <w:rsid w:val="009D57BF"/>
    <w:rsid w:val="009D5CEB"/>
    <w:rsid w:val="009F3D12"/>
    <w:rsid w:val="009F4D40"/>
    <w:rsid w:val="009F6A95"/>
    <w:rsid w:val="00A156C2"/>
    <w:rsid w:val="00A16B26"/>
    <w:rsid w:val="00A27F5E"/>
    <w:rsid w:val="00A30A2C"/>
    <w:rsid w:val="00A31E69"/>
    <w:rsid w:val="00A32DEE"/>
    <w:rsid w:val="00A41A63"/>
    <w:rsid w:val="00A4307B"/>
    <w:rsid w:val="00A438F5"/>
    <w:rsid w:val="00A44F14"/>
    <w:rsid w:val="00A52A28"/>
    <w:rsid w:val="00A52DE2"/>
    <w:rsid w:val="00A54667"/>
    <w:rsid w:val="00A55DEB"/>
    <w:rsid w:val="00A5639E"/>
    <w:rsid w:val="00A564F5"/>
    <w:rsid w:val="00A607E4"/>
    <w:rsid w:val="00A6282B"/>
    <w:rsid w:val="00A6384D"/>
    <w:rsid w:val="00A70003"/>
    <w:rsid w:val="00A71757"/>
    <w:rsid w:val="00A758DD"/>
    <w:rsid w:val="00A843CC"/>
    <w:rsid w:val="00A87327"/>
    <w:rsid w:val="00A90D49"/>
    <w:rsid w:val="00A91376"/>
    <w:rsid w:val="00A91686"/>
    <w:rsid w:val="00A91BC1"/>
    <w:rsid w:val="00A96274"/>
    <w:rsid w:val="00AA1511"/>
    <w:rsid w:val="00AA1CF9"/>
    <w:rsid w:val="00AA2B34"/>
    <w:rsid w:val="00AA5648"/>
    <w:rsid w:val="00AA618A"/>
    <w:rsid w:val="00AA6C8C"/>
    <w:rsid w:val="00AA7C7D"/>
    <w:rsid w:val="00AB3D84"/>
    <w:rsid w:val="00AB6036"/>
    <w:rsid w:val="00AB6B38"/>
    <w:rsid w:val="00AC18DD"/>
    <w:rsid w:val="00AC26EE"/>
    <w:rsid w:val="00AC5D89"/>
    <w:rsid w:val="00AD3BD2"/>
    <w:rsid w:val="00AD4170"/>
    <w:rsid w:val="00AD588D"/>
    <w:rsid w:val="00AE23E8"/>
    <w:rsid w:val="00AE5DA9"/>
    <w:rsid w:val="00AF1B54"/>
    <w:rsid w:val="00AF1FCB"/>
    <w:rsid w:val="00AF7373"/>
    <w:rsid w:val="00B00F6B"/>
    <w:rsid w:val="00B0242F"/>
    <w:rsid w:val="00B02EAC"/>
    <w:rsid w:val="00B146B4"/>
    <w:rsid w:val="00B155F4"/>
    <w:rsid w:val="00B15D7C"/>
    <w:rsid w:val="00B15FFD"/>
    <w:rsid w:val="00B2066B"/>
    <w:rsid w:val="00B22F6D"/>
    <w:rsid w:val="00B23966"/>
    <w:rsid w:val="00B2439C"/>
    <w:rsid w:val="00B24D5D"/>
    <w:rsid w:val="00B31627"/>
    <w:rsid w:val="00B31EC5"/>
    <w:rsid w:val="00B34120"/>
    <w:rsid w:val="00B40296"/>
    <w:rsid w:val="00B4164D"/>
    <w:rsid w:val="00B45938"/>
    <w:rsid w:val="00B47649"/>
    <w:rsid w:val="00B50343"/>
    <w:rsid w:val="00B51139"/>
    <w:rsid w:val="00B52030"/>
    <w:rsid w:val="00B54A79"/>
    <w:rsid w:val="00B55B45"/>
    <w:rsid w:val="00B572A1"/>
    <w:rsid w:val="00B6087C"/>
    <w:rsid w:val="00B77E70"/>
    <w:rsid w:val="00B82398"/>
    <w:rsid w:val="00B86963"/>
    <w:rsid w:val="00B927D5"/>
    <w:rsid w:val="00B97B3A"/>
    <w:rsid w:val="00B97D91"/>
    <w:rsid w:val="00BA1C3B"/>
    <w:rsid w:val="00BA314D"/>
    <w:rsid w:val="00BA54E0"/>
    <w:rsid w:val="00BA6A81"/>
    <w:rsid w:val="00BB5302"/>
    <w:rsid w:val="00BB61B0"/>
    <w:rsid w:val="00BB6C69"/>
    <w:rsid w:val="00BB6E0C"/>
    <w:rsid w:val="00BC0168"/>
    <w:rsid w:val="00BC4540"/>
    <w:rsid w:val="00BD2725"/>
    <w:rsid w:val="00BD7A3E"/>
    <w:rsid w:val="00BE07D9"/>
    <w:rsid w:val="00BE1B7B"/>
    <w:rsid w:val="00BE2DD5"/>
    <w:rsid w:val="00BE4438"/>
    <w:rsid w:val="00BE62A0"/>
    <w:rsid w:val="00BF61CC"/>
    <w:rsid w:val="00C00DDC"/>
    <w:rsid w:val="00C00F7A"/>
    <w:rsid w:val="00C1792B"/>
    <w:rsid w:val="00C348CC"/>
    <w:rsid w:val="00C352CD"/>
    <w:rsid w:val="00C414CE"/>
    <w:rsid w:val="00C449A2"/>
    <w:rsid w:val="00C51453"/>
    <w:rsid w:val="00C5434D"/>
    <w:rsid w:val="00C61A51"/>
    <w:rsid w:val="00C61B18"/>
    <w:rsid w:val="00C62406"/>
    <w:rsid w:val="00C637F6"/>
    <w:rsid w:val="00C64AB6"/>
    <w:rsid w:val="00C6546D"/>
    <w:rsid w:val="00C65871"/>
    <w:rsid w:val="00C66EEE"/>
    <w:rsid w:val="00C67FE5"/>
    <w:rsid w:val="00C74D4A"/>
    <w:rsid w:val="00C76144"/>
    <w:rsid w:val="00C76757"/>
    <w:rsid w:val="00C76E8A"/>
    <w:rsid w:val="00C815ED"/>
    <w:rsid w:val="00C81901"/>
    <w:rsid w:val="00CA2C19"/>
    <w:rsid w:val="00CA570B"/>
    <w:rsid w:val="00CA7C6D"/>
    <w:rsid w:val="00CB18D3"/>
    <w:rsid w:val="00CC0299"/>
    <w:rsid w:val="00CC162B"/>
    <w:rsid w:val="00CD1B10"/>
    <w:rsid w:val="00CD4B61"/>
    <w:rsid w:val="00CD5211"/>
    <w:rsid w:val="00CE0732"/>
    <w:rsid w:val="00CE5EDC"/>
    <w:rsid w:val="00CF269B"/>
    <w:rsid w:val="00CF661A"/>
    <w:rsid w:val="00D02F44"/>
    <w:rsid w:val="00D04D68"/>
    <w:rsid w:val="00D057ED"/>
    <w:rsid w:val="00D061D8"/>
    <w:rsid w:val="00D06FDF"/>
    <w:rsid w:val="00D13811"/>
    <w:rsid w:val="00D22AB6"/>
    <w:rsid w:val="00D23AE4"/>
    <w:rsid w:val="00D2608E"/>
    <w:rsid w:val="00D26133"/>
    <w:rsid w:val="00D27C16"/>
    <w:rsid w:val="00D30F7A"/>
    <w:rsid w:val="00D310AE"/>
    <w:rsid w:val="00D31B19"/>
    <w:rsid w:val="00D36710"/>
    <w:rsid w:val="00D416DA"/>
    <w:rsid w:val="00D41B06"/>
    <w:rsid w:val="00D41C87"/>
    <w:rsid w:val="00D4303D"/>
    <w:rsid w:val="00D46891"/>
    <w:rsid w:val="00D47796"/>
    <w:rsid w:val="00D57E0A"/>
    <w:rsid w:val="00D6202B"/>
    <w:rsid w:val="00D64CA4"/>
    <w:rsid w:val="00D707C8"/>
    <w:rsid w:val="00D7167C"/>
    <w:rsid w:val="00D722F3"/>
    <w:rsid w:val="00D75D80"/>
    <w:rsid w:val="00D76ACC"/>
    <w:rsid w:val="00D842F4"/>
    <w:rsid w:val="00D857EA"/>
    <w:rsid w:val="00D86502"/>
    <w:rsid w:val="00D86768"/>
    <w:rsid w:val="00D90399"/>
    <w:rsid w:val="00D95C99"/>
    <w:rsid w:val="00DA18C6"/>
    <w:rsid w:val="00DA2917"/>
    <w:rsid w:val="00DA4777"/>
    <w:rsid w:val="00DA6F6A"/>
    <w:rsid w:val="00DA7207"/>
    <w:rsid w:val="00DA7817"/>
    <w:rsid w:val="00DB08BA"/>
    <w:rsid w:val="00DB23B7"/>
    <w:rsid w:val="00DB2CD0"/>
    <w:rsid w:val="00DB7B66"/>
    <w:rsid w:val="00DC01E6"/>
    <w:rsid w:val="00DC12A5"/>
    <w:rsid w:val="00DC25F9"/>
    <w:rsid w:val="00DC36AF"/>
    <w:rsid w:val="00DC7AA7"/>
    <w:rsid w:val="00DD452F"/>
    <w:rsid w:val="00DD4761"/>
    <w:rsid w:val="00DD653E"/>
    <w:rsid w:val="00DD7696"/>
    <w:rsid w:val="00DE0245"/>
    <w:rsid w:val="00DF5411"/>
    <w:rsid w:val="00DF628A"/>
    <w:rsid w:val="00E01A18"/>
    <w:rsid w:val="00E106CA"/>
    <w:rsid w:val="00E21AD8"/>
    <w:rsid w:val="00E33640"/>
    <w:rsid w:val="00E37443"/>
    <w:rsid w:val="00E41913"/>
    <w:rsid w:val="00E45619"/>
    <w:rsid w:val="00E55B72"/>
    <w:rsid w:val="00E607A3"/>
    <w:rsid w:val="00E6196F"/>
    <w:rsid w:val="00E6551D"/>
    <w:rsid w:val="00E70F3B"/>
    <w:rsid w:val="00E72459"/>
    <w:rsid w:val="00E72777"/>
    <w:rsid w:val="00E731A7"/>
    <w:rsid w:val="00E76ED9"/>
    <w:rsid w:val="00E8126B"/>
    <w:rsid w:val="00E8543A"/>
    <w:rsid w:val="00E97568"/>
    <w:rsid w:val="00E97EB2"/>
    <w:rsid w:val="00EA3EFD"/>
    <w:rsid w:val="00EA5C31"/>
    <w:rsid w:val="00EA6929"/>
    <w:rsid w:val="00EB680B"/>
    <w:rsid w:val="00EC4369"/>
    <w:rsid w:val="00EC45AE"/>
    <w:rsid w:val="00EC5837"/>
    <w:rsid w:val="00ED1C8F"/>
    <w:rsid w:val="00EE2D34"/>
    <w:rsid w:val="00EE38C8"/>
    <w:rsid w:val="00EE4251"/>
    <w:rsid w:val="00EE4E2D"/>
    <w:rsid w:val="00EE536C"/>
    <w:rsid w:val="00EF18EC"/>
    <w:rsid w:val="00EF3369"/>
    <w:rsid w:val="00EF6805"/>
    <w:rsid w:val="00F01F56"/>
    <w:rsid w:val="00F01F58"/>
    <w:rsid w:val="00F03C69"/>
    <w:rsid w:val="00F07B2B"/>
    <w:rsid w:val="00F07D48"/>
    <w:rsid w:val="00F10C68"/>
    <w:rsid w:val="00F138ED"/>
    <w:rsid w:val="00F13F35"/>
    <w:rsid w:val="00F14793"/>
    <w:rsid w:val="00F1605F"/>
    <w:rsid w:val="00F20685"/>
    <w:rsid w:val="00F2754A"/>
    <w:rsid w:val="00F27FDF"/>
    <w:rsid w:val="00F37CAE"/>
    <w:rsid w:val="00F433C5"/>
    <w:rsid w:val="00F47972"/>
    <w:rsid w:val="00F47EC0"/>
    <w:rsid w:val="00F53646"/>
    <w:rsid w:val="00F5547B"/>
    <w:rsid w:val="00F55FEB"/>
    <w:rsid w:val="00F57952"/>
    <w:rsid w:val="00F607D4"/>
    <w:rsid w:val="00F649D2"/>
    <w:rsid w:val="00F64FEF"/>
    <w:rsid w:val="00F65D3D"/>
    <w:rsid w:val="00F70A7D"/>
    <w:rsid w:val="00F7334D"/>
    <w:rsid w:val="00F7632E"/>
    <w:rsid w:val="00F76D06"/>
    <w:rsid w:val="00F90E03"/>
    <w:rsid w:val="00F9445B"/>
    <w:rsid w:val="00F9472A"/>
    <w:rsid w:val="00FA27A5"/>
    <w:rsid w:val="00FA3355"/>
    <w:rsid w:val="00FA4A1D"/>
    <w:rsid w:val="00FB0852"/>
    <w:rsid w:val="00FB5B24"/>
    <w:rsid w:val="00FC26BD"/>
    <w:rsid w:val="00FC378A"/>
    <w:rsid w:val="00FC4B1B"/>
    <w:rsid w:val="00FC4D7F"/>
    <w:rsid w:val="00FD4D3D"/>
    <w:rsid w:val="00FD6F84"/>
    <w:rsid w:val="00FE04AD"/>
    <w:rsid w:val="00FE1827"/>
    <w:rsid w:val="00FE3880"/>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D06C9A9"/>
  <w15:docId w15:val="{9A8F5618-01DF-4998-B7B1-5430D2F6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33"/>
    <w:pPr>
      <w:spacing w:after="200" w:line="276" w:lineRule="auto"/>
    </w:pPr>
  </w:style>
  <w:style w:type="paragraph" w:styleId="Heading1">
    <w:name w:val="heading 1"/>
    <w:basedOn w:val="Normal"/>
    <w:next w:val="Normal"/>
    <w:link w:val="Heading1Char"/>
    <w:uiPriority w:val="9"/>
    <w:qFormat/>
    <w:rsid w:val="00EE2D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633"/>
    <w:pPr>
      <w:ind w:left="720"/>
      <w:contextualSpacing/>
    </w:pPr>
  </w:style>
  <w:style w:type="character" w:styleId="CommentReference">
    <w:name w:val="annotation reference"/>
    <w:basedOn w:val="DefaultParagraphFont"/>
    <w:uiPriority w:val="99"/>
    <w:semiHidden/>
    <w:unhideWhenUsed/>
    <w:rsid w:val="007F4F2A"/>
    <w:rPr>
      <w:sz w:val="16"/>
      <w:szCs w:val="16"/>
    </w:rPr>
  </w:style>
  <w:style w:type="paragraph" w:styleId="CommentText">
    <w:name w:val="annotation text"/>
    <w:basedOn w:val="Normal"/>
    <w:link w:val="CommentTextChar"/>
    <w:uiPriority w:val="99"/>
    <w:semiHidden/>
    <w:unhideWhenUsed/>
    <w:rsid w:val="007F4F2A"/>
    <w:pPr>
      <w:spacing w:line="240" w:lineRule="auto"/>
    </w:pPr>
    <w:rPr>
      <w:sz w:val="20"/>
      <w:szCs w:val="20"/>
    </w:rPr>
  </w:style>
  <w:style w:type="character" w:customStyle="1" w:styleId="CommentTextChar">
    <w:name w:val="Comment Text Char"/>
    <w:basedOn w:val="DefaultParagraphFont"/>
    <w:link w:val="CommentText"/>
    <w:uiPriority w:val="99"/>
    <w:semiHidden/>
    <w:rsid w:val="007F4F2A"/>
    <w:rPr>
      <w:sz w:val="20"/>
      <w:szCs w:val="20"/>
    </w:rPr>
  </w:style>
  <w:style w:type="paragraph" w:styleId="CommentSubject">
    <w:name w:val="annotation subject"/>
    <w:basedOn w:val="CommentText"/>
    <w:next w:val="CommentText"/>
    <w:link w:val="CommentSubjectChar"/>
    <w:uiPriority w:val="99"/>
    <w:semiHidden/>
    <w:unhideWhenUsed/>
    <w:rsid w:val="007F4F2A"/>
    <w:rPr>
      <w:b/>
      <w:bCs/>
    </w:rPr>
  </w:style>
  <w:style w:type="character" w:customStyle="1" w:styleId="CommentSubjectChar">
    <w:name w:val="Comment Subject Char"/>
    <w:basedOn w:val="CommentTextChar"/>
    <w:link w:val="CommentSubject"/>
    <w:uiPriority w:val="99"/>
    <w:semiHidden/>
    <w:rsid w:val="007F4F2A"/>
    <w:rPr>
      <w:b/>
      <w:bCs/>
      <w:sz w:val="20"/>
      <w:szCs w:val="20"/>
    </w:rPr>
  </w:style>
  <w:style w:type="paragraph" w:styleId="BalloonText">
    <w:name w:val="Balloon Text"/>
    <w:basedOn w:val="Normal"/>
    <w:link w:val="BalloonTextChar"/>
    <w:uiPriority w:val="99"/>
    <w:semiHidden/>
    <w:unhideWhenUsed/>
    <w:rsid w:val="007F4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2A"/>
    <w:rPr>
      <w:rFonts w:ascii="Segoe UI" w:hAnsi="Segoe UI" w:cs="Segoe UI"/>
      <w:sz w:val="18"/>
      <w:szCs w:val="18"/>
    </w:rPr>
  </w:style>
  <w:style w:type="paragraph" w:styleId="Header">
    <w:name w:val="header"/>
    <w:basedOn w:val="Normal"/>
    <w:link w:val="HeaderChar"/>
    <w:uiPriority w:val="99"/>
    <w:unhideWhenUsed/>
    <w:rsid w:val="0097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AD"/>
  </w:style>
  <w:style w:type="paragraph" w:styleId="Footer">
    <w:name w:val="footer"/>
    <w:basedOn w:val="Normal"/>
    <w:link w:val="FooterChar"/>
    <w:uiPriority w:val="99"/>
    <w:unhideWhenUsed/>
    <w:rsid w:val="0097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AD"/>
  </w:style>
  <w:style w:type="paragraph" w:styleId="Revision">
    <w:name w:val="Revision"/>
    <w:hidden/>
    <w:uiPriority w:val="99"/>
    <w:semiHidden/>
    <w:rsid w:val="00635724"/>
    <w:pPr>
      <w:spacing w:after="0" w:line="240" w:lineRule="auto"/>
    </w:pPr>
  </w:style>
  <w:style w:type="character" w:customStyle="1" w:styleId="Heading1Char">
    <w:name w:val="Heading 1 Char"/>
    <w:basedOn w:val="DefaultParagraphFont"/>
    <w:link w:val="Heading1"/>
    <w:uiPriority w:val="9"/>
    <w:rsid w:val="00EE2D3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9800">
      <w:bodyDiv w:val="1"/>
      <w:marLeft w:val="0"/>
      <w:marRight w:val="0"/>
      <w:marTop w:val="0"/>
      <w:marBottom w:val="0"/>
      <w:divBdr>
        <w:top w:val="none" w:sz="0" w:space="0" w:color="auto"/>
        <w:left w:val="none" w:sz="0" w:space="0" w:color="auto"/>
        <w:bottom w:val="none" w:sz="0" w:space="0" w:color="auto"/>
        <w:right w:val="none" w:sz="0" w:space="0" w:color="auto"/>
      </w:divBdr>
    </w:div>
    <w:div w:id="720253267">
      <w:bodyDiv w:val="1"/>
      <w:marLeft w:val="0"/>
      <w:marRight w:val="0"/>
      <w:marTop w:val="0"/>
      <w:marBottom w:val="0"/>
      <w:divBdr>
        <w:top w:val="none" w:sz="0" w:space="0" w:color="auto"/>
        <w:left w:val="none" w:sz="0" w:space="0" w:color="auto"/>
        <w:bottom w:val="none" w:sz="0" w:space="0" w:color="auto"/>
        <w:right w:val="none" w:sz="0" w:space="0" w:color="auto"/>
      </w:divBdr>
    </w:div>
    <w:div w:id="788165313">
      <w:bodyDiv w:val="1"/>
      <w:marLeft w:val="0"/>
      <w:marRight w:val="0"/>
      <w:marTop w:val="0"/>
      <w:marBottom w:val="0"/>
      <w:divBdr>
        <w:top w:val="none" w:sz="0" w:space="0" w:color="auto"/>
        <w:left w:val="none" w:sz="0" w:space="0" w:color="auto"/>
        <w:bottom w:val="none" w:sz="0" w:space="0" w:color="auto"/>
        <w:right w:val="none" w:sz="0" w:space="0" w:color="auto"/>
      </w:divBdr>
    </w:div>
    <w:div w:id="1170557174">
      <w:bodyDiv w:val="1"/>
      <w:marLeft w:val="0"/>
      <w:marRight w:val="0"/>
      <w:marTop w:val="0"/>
      <w:marBottom w:val="0"/>
      <w:divBdr>
        <w:top w:val="none" w:sz="0" w:space="0" w:color="auto"/>
        <w:left w:val="none" w:sz="0" w:space="0" w:color="auto"/>
        <w:bottom w:val="none" w:sz="0" w:space="0" w:color="auto"/>
        <w:right w:val="none" w:sz="0" w:space="0" w:color="auto"/>
      </w:divBdr>
    </w:div>
    <w:div w:id="1225947535">
      <w:bodyDiv w:val="1"/>
      <w:marLeft w:val="0"/>
      <w:marRight w:val="0"/>
      <w:marTop w:val="0"/>
      <w:marBottom w:val="0"/>
      <w:divBdr>
        <w:top w:val="none" w:sz="0" w:space="0" w:color="auto"/>
        <w:left w:val="none" w:sz="0" w:space="0" w:color="auto"/>
        <w:bottom w:val="none" w:sz="0" w:space="0" w:color="auto"/>
        <w:right w:val="none" w:sz="0" w:space="0" w:color="auto"/>
      </w:divBdr>
    </w:div>
    <w:div w:id="1323851007">
      <w:bodyDiv w:val="1"/>
      <w:marLeft w:val="0"/>
      <w:marRight w:val="0"/>
      <w:marTop w:val="0"/>
      <w:marBottom w:val="0"/>
      <w:divBdr>
        <w:top w:val="none" w:sz="0" w:space="0" w:color="auto"/>
        <w:left w:val="none" w:sz="0" w:space="0" w:color="auto"/>
        <w:bottom w:val="none" w:sz="0" w:space="0" w:color="auto"/>
        <w:right w:val="none" w:sz="0" w:space="0" w:color="auto"/>
      </w:divBdr>
    </w:div>
    <w:div w:id="1568488324">
      <w:bodyDiv w:val="1"/>
      <w:marLeft w:val="0"/>
      <w:marRight w:val="0"/>
      <w:marTop w:val="0"/>
      <w:marBottom w:val="0"/>
      <w:divBdr>
        <w:top w:val="none" w:sz="0" w:space="0" w:color="auto"/>
        <w:left w:val="none" w:sz="0" w:space="0" w:color="auto"/>
        <w:bottom w:val="none" w:sz="0" w:space="0" w:color="auto"/>
        <w:right w:val="none" w:sz="0" w:space="0" w:color="auto"/>
      </w:divBdr>
    </w:div>
    <w:div w:id="1705447623">
      <w:bodyDiv w:val="1"/>
      <w:marLeft w:val="0"/>
      <w:marRight w:val="0"/>
      <w:marTop w:val="0"/>
      <w:marBottom w:val="0"/>
      <w:divBdr>
        <w:top w:val="none" w:sz="0" w:space="0" w:color="auto"/>
        <w:left w:val="none" w:sz="0" w:space="0" w:color="auto"/>
        <w:bottom w:val="none" w:sz="0" w:space="0" w:color="auto"/>
        <w:right w:val="none" w:sz="0" w:space="0" w:color="auto"/>
      </w:divBdr>
    </w:div>
    <w:div w:id="1834762549">
      <w:bodyDiv w:val="1"/>
      <w:marLeft w:val="0"/>
      <w:marRight w:val="0"/>
      <w:marTop w:val="0"/>
      <w:marBottom w:val="0"/>
      <w:divBdr>
        <w:top w:val="none" w:sz="0" w:space="0" w:color="auto"/>
        <w:left w:val="none" w:sz="0" w:space="0" w:color="auto"/>
        <w:bottom w:val="none" w:sz="0" w:space="0" w:color="auto"/>
        <w:right w:val="none" w:sz="0" w:space="0" w:color="auto"/>
      </w:divBdr>
    </w:div>
    <w:div w:id="19008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4A45-B5A7-48E6-A1F4-A1C89A6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Washington</dc:creator>
  <cp:keywords/>
  <dc:description/>
  <cp:lastModifiedBy>Chelle Gegax</cp:lastModifiedBy>
  <cp:revision>3</cp:revision>
  <dcterms:created xsi:type="dcterms:W3CDTF">2020-03-23T15:48:00Z</dcterms:created>
  <dcterms:modified xsi:type="dcterms:W3CDTF">2020-04-07T01:11:00Z</dcterms:modified>
</cp:coreProperties>
</file>