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551C" w14:textId="6017944C" w:rsidR="000D6A1B" w:rsidRDefault="000D6A1B" w:rsidP="000D6A1B">
      <w:pPr>
        <w:pBdr>
          <w:bottom w:val="single" w:sz="12" w:space="1" w:color="auto"/>
        </w:pBdr>
        <w:jc w:val="center"/>
        <w:rPr>
          <w:b/>
        </w:rPr>
      </w:pPr>
      <w:r>
        <w:rPr>
          <w:b/>
        </w:rPr>
        <w:t>Diversity Committee Meeting/Retreat Minutes</w:t>
      </w:r>
    </w:p>
    <w:p w14:paraId="25A3E226" w14:textId="1567BF62" w:rsidR="000D6A1B" w:rsidRPr="000D6A1B" w:rsidRDefault="000D6A1B" w:rsidP="000D6A1B">
      <w:pPr>
        <w:pBdr>
          <w:bottom w:val="single" w:sz="12" w:space="1" w:color="auto"/>
        </w:pBdr>
        <w:jc w:val="center"/>
      </w:pPr>
      <w:r>
        <w:t>January 15, 202</w:t>
      </w:r>
      <w:r w:rsidR="00227266">
        <w:t>2</w:t>
      </w:r>
      <w:r>
        <w:t xml:space="preserve"> noon – 1:30 pm</w:t>
      </w:r>
    </w:p>
    <w:p w14:paraId="1B279084" w14:textId="77777777" w:rsidR="000D6A1B" w:rsidRDefault="000D6A1B" w:rsidP="000D6A1B">
      <w:pPr>
        <w:autoSpaceDE w:val="0"/>
        <w:autoSpaceDN w:val="0"/>
        <w:adjustRightInd w:val="0"/>
        <w:jc w:val="center"/>
        <w:rPr>
          <w:rFonts w:ascii="Calibri" w:hAnsi="Calibri" w:cs="Calibri"/>
        </w:rPr>
      </w:pPr>
      <w:r>
        <w:rPr>
          <w:rFonts w:ascii="Calibri" w:hAnsi="Calibri" w:cs="Calibri"/>
        </w:rPr>
        <w:t>The Washington State Bar Association’s Diversity Committee is dedicated to implementing WSBA’s</w:t>
      </w:r>
    </w:p>
    <w:p w14:paraId="57DFE115" w14:textId="77777777" w:rsidR="000D6A1B" w:rsidRDefault="000D6A1B" w:rsidP="000D6A1B">
      <w:pPr>
        <w:autoSpaceDE w:val="0"/>
        <w:autoSpaceDN w:val="0"/>
        <w:adjustRightInd w:val="0"/>
        <w:jc w:val="center"/>
        <w:rPr>
          <w:rFonts w:ascii="Calibri" w:hAnsi="Calibri" w:cs="Calibri"/>
        </w:rPr>
      </w:pPr>
      <w:r>
        <w:rPr>
          <w:rFonts w:ascii="Calibri" w:hAnsi="Calibri" w:cs="Calibri"/>
        </w:rP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42CAC742" w14:textId="77777777" w:rsidR="000D6A1B" w:rsidRPr="000D6A1B" w:rsidRDefault="000D6A1B" w:rsidP="000D6A1B">
      <w:pPr>
        <w:jc w:val="center"/>
      </w:pPr>
      <w:r>
        <w:rPr>
          <w:rFonts w:ascii="Calibri" w:hAnsi="Calibri" w:cs="Calibri"/>
        </w:rPr>
        <w:t>_____________________________________________________________________________________</w:t>
      </w:r>
    </w:p>
    <w:p w14:paraId="784B06A4" w14:textId="77777777" w:rsidR="000D6A1B" w:rsidRDefault="000D6A1B"/>
    <w:p w14:paraId="714AAF58" w14:textId="77777777" w:rsidR="00184B46" w:rsidRDefault="000D6A1B">
      <w:r>
        <w:rPr>
          <w:b/>
        </w:rPr>
        <w:t xml:space="preserve">Present: </w:t>
      </w:r>
      <w:r w:rsidR="00625857">
        <w:t xml:space="preserve">SaNni Lemonidis, Gov. Alec Stephens, Michele Fukawa, Raina Wagner, Nam Nguyen (co-chair), Mubarak Abdur Raheem, Maria Scavella-Little, </w:t>
      </w:r>
      <w:r w:rsidR="00EE7725">
        <w:t xml:space="preserve">Gov. </w:t>
      </w:r>
      <w:r w:rsidR="00625857">
        <w:t>Sunitha Anjilvel</w:t>
      </w:r>
      <w:r w:rsidR="00EE7725">
        <w:t xml:space="preserve"> (co-chair)</w:t>
      </w:r>
      <w:r w:rsidR="00625857">
        <w:t>, Megan Dawson, Sharon Sakamoto</w:t>
      </w:r>
      <w:r w:rsidR="00EE7725">
        <w:t>, Shirley Prasad</w:t>
      </w:r>
    </w:p>
    <w:p w14:paraId="5935C737" w14:textId="77777777" w:rsidR="000D6A1B" w:rsidRDefault="000D6A1B"/>
    <w:p w14:paraId="7F2879BE" w14:textId="77777777" w:rsidR="000D6A1B" w:rsidRPr="000D6A1B" w:rsidRDefault="000D6A1B">
      <w:r>
        <w:rPr>
          <w:b/>
        </w:rPr>
        <w:t xml:space="preserve">Absent: </w:t>
      </w:r>
      <w:r>
        <w:t>Cory Beetley, Luís Beltrán, Danitza Casselman, Janice Langbehn, Monica Reinmiller, Christopher Swaby, Gov. Lauren Boyd, Gov. Matthew Dresden</w:t>
      </w:r>
    </w:p>
    <w:p w14:paraId="4ED37C63" w14:textId="77777777" w:rsidR="00625857" w:rsidRDefault="00625857"/>
    <w:p w14:paraId="2257C04D" w14:textId="77777777" w:rsidR="00625857" w:rsidRDefault="00625857">
      <w:r w:rsidRPr="000D6A1B">
        <w:rPr>
          <w:b/>
        </w:rPr>
        <w:t>Law Student Rep</w:t>
      </w:r>
      <w:r>
        <w:t>: Laine Ellison, Minerva Gomez, Kanani Palafox</w:t>
      </w:r>
    </w:p>
    <w:p w14:paraId="1B7917C0" w14:textId="77777777" w:rsidR="00A73E4C" w:rsidRDefault="00A73E4C"/>
    <w:p w14:paraId="0F90E90F" w14:textId="77777777" w:rsidR="00A73E4C" w:rsidRDefault="00A73E4C">
      <w:r w:rsidRPr="000D6A1B">
        <w:rPr>
          <w:b/>
        </w:rPr>
        <w:t>WSBA Staff</w:t>
      </w:r>
      <w:r>
        <w:t>: Dominique Shannon, Diana Singleton, Barbara Nahouraii (observing)</w:t>
      </w:r>
    </w:p>
    <w:p w14:paraId="4549A2CA" w14:textId="77777777" w:rsidR="00625857" w:rsidRDefault="00625857"/>
    <w:p w14:paraId="34F6FE05" w14:textId="77777777" w:rsidR="00625857" w:rsidRDefault="00625857">
      <w:r w:rsidRPr="000D6A1B">
        <w:rPr>
          <w:b/>
        </w:rPr>
        <w:t>Guests</w:t>
      </w:r>
      <w:r>
        <w:t>: Andrea Jarmon, President Brian Tollefson</w:t>
      </w:r>
    </w:p>
    <w:p w14:paraId="027BC91B" w14:textId="77777777" w:rsidR="003F57D1" w:rsidRDefault="003F57D1"/>
    <w:p w14:paraId="61DEC8A1" w14:textId="77777777" w:rsidR="003F57D1" w:rsidRDefault="003F57D1">
      <w:r>
        <w:t xml:space="preserve">Reached quorum at 12:15 pm. </w:t>
      </w:r>
    </w:p>
    <w:p w14:paraId="3AC3AEB2" w14:textId="77777777" w:rsidR="003F57D1" w:rsidRDefault="003F57D1"/>
    <w:p w14:paraId="0011A3DB" w14:textId="77777777" w:rsidR="003F57D1" w:rsidRDefault="003F57D1">
      <w:r>
        <w:rPr>
          <w:b/>
        </w:rPr>
        <w:t>Team Building</w:t>
      </w:r>
    </w:p>
    <w:p w14:paraId="3FC7BD15" w14:textId="77777777" w:rsidR="003F57D1" w:rsidRPr="003F57D1" w:rsidRDefault="003D43FA">
      <w:r>
        <w:t xml:space="preserve">Everyone </w:t>
      </w:r>
      <w:proofErr w:type="gramStart"/>
      <w:r>
        <w:t>split</w:t>
      </w:r>
      <w:proofErr w:type="gramEnd"/>
      <w:r>
        <w:t xml:space="preserve"> into small group breakout rooms to find 3 unique things they have in common. </w:t>
      </w:r>
      <w:r w:rsidR="00AC75E0">
        <w:t>Some things in common for small groups include: all people of color, all wanting to diversify legal profession, all seen musical Rent, all played instruments, all traveled to Victoria, Canada</w:t>
      </w:r>
      <w:r w:rsidR="00693076">
        <w:t>, all went to college out of state, commitment to equity</w:t>
      </w:r>
      <w:r>
        <w:t>.</w:t>
      </w:r>
    </w:p>
    <w:p w14:paraId="6CADB521" w14:textId="77777777" w:rsidR="00EE7725" w:rsidRDefault="00EE7725"/>
    <w:p w14:paraId="5F0AAD0B" w14:textId="77777777" w:rsidR="00EE7725" w:rsidRDefault="00EE7725">
      <w:pPr>
        <w:rPr>
          <w:b/>
        </w:rPr>
      </w:pPr>
      <w:r>
        <w:rPr>
          <w:b/>
        </w:rPr>
        <w:t>December Minutes</w:t>
      </w:r>
    </w:p>
    <w:p w14:paraId="379D7B27" w14:textId="77777777" w:rsidR="00693076" w:rsidRPr="00693076" w:rsidRDefault="00C577DB">
      <w:r>
        <w:t>Mubarak</w:t>
      </w:r>
      <w:r w:rsidR="003D43FA">
        <w:t xml:space="preserve"> made a</w:t>
      </w:r>
      <w:r>
        <w:t xml:space="preserve"> motion to approve, </w:t>
      </w:r>
      <w:r w:rsidR="003D43FA">
        <w:t xml:space="preserve">which was seconded by </w:t>
      </w:r>
      <w:r>
        <w:t>Sharon. 7 appr</w:t>
      </w:r>
      <w:r w:rsidR="003D43FA">
        <w:t>oved, 2 abstained since were not at Dec. Committee meeting. Motion approved</w:t>
      </w:r>
    </w:p>
    <w:p w14:paraId="2F8A602F" w14:textId="77777777" w:rsidR="00EE7725" w:rsidRDefault="00EE7725">
      <w:pPr>
        <w:rPr>
          <w:b/>
        </w:rPr>
      </w:pPr>
    </w:p>
    <w:p w14:paraId="6A98BCD2" w14:textId="77777777" w:rsidR="00EE7725" w:rsidRDefault="00EE7725">
      <w:pPr>
        <w:rPr>
          <w:b/>
        </w:rPr>
      </w:pPr>
      <w:r>
        <w:rPr>
          <w:b/>
        </w:rPr>
        <w:t>WSBA BOG Update</w:t>
      </w:r>
    </w:p>
    <w:p w14:paraId="0090A4A7" w14:textId="77777777" w:rsidR="000A48AB" w:rsidRPr="000A48AB" w:rsidRDefault="000A48AB">
      <w:pPr>
        <w:rPr>
          <w:u w:val="single"/>
        </w:rPr>
      </w:pPr>
      <w:r>
        <w:rPr>
          <w:u w:val="single"/>
        </w:rPr>
        <w:t>Comments on Supreme Court Rules</w:t>
      </w:r>
    </w:p>
    <w:p w14:paraId="48093E69" w14:textId="77777777" w:rsidR="003965D8" w:rsidRDefault="003D43FA">
      <w:r>
        <w:t xml:space="preserve">Gov. Anjilvel gave update about the </w:t>
      </w:r>
      <w:r w:rsidR="003965D8">
        <w:t>Supreme Court rules and</w:t>
      </w:r>
      <w:r>
        <w:t xml:space="preserve"> the committee</w:t>
      </w:r>
      <w:r w:rsidR="003965D8">
        <w:t xml:space="preserve"> commenting on the rules </w:t>
      </w:r>
      <w:proofErr w:type="gramStart"/>
      <w:r w:rsidR="003965D8">
        <w:t>with regard to</w:t>
      </w:r>
      <w:proofErr w:type="gramEnd"/>
      <w:r w:rsidR="003965D8">
        <w:t xml:space="preserve"> changing from non-inclusive language to inclusive language. If we want to submit a comment, </w:t>
      </w:r>
      <w:r>
        <w:t xml:space="preserve">it </w:t>
      </w:r>
      <w:r w:rsidR="003965D8">
        <w:t xml:space="preserve">can be brief. Board materials will be due by Feb. 21 for March BOG meeting. </w:t>
      </w:r>
      <w:r w:rsidR="00AD255F">
        <w:t xml:space="preserve">Changes are marked in red to make the language more inclusive, such as chair instead of chairman. </w:t>
      </w:r>
      <w:r>
        <w:t xml:space="preserve">There are also some changes, proposed by QLaw, around prohibiting discrimination based on gender identity. </w:t>
      </w:r>
    </w:p>
    <w:p w14:paraId="25AC0E46" w14:textId="77777777" w:rsidR="003D43FA" w:rsidRDefault="003D43FA"/>
    <w:p w14:paraId="54AC6759" w14:textId="77777777" w:rsidR="00D95ADD" w:rsidRDefault="00D95ADD">
      <w:r>
        <w:t>Question of procedure</w:t>
      </w:r>
      <w:r w:rsidR="003D43FA">
        <w:t xml:space="preserve"> came up</w:t>
      </w:r>
      <w:r>
        <w:t xml:space="preserve">: Diversity Committee needs authorization from BOG to submit </w:t>
      </w:r>
      <w:proofErr w:type="gramStart"/>
      <w:r>
        <w:t>comments, and</w:t>
      </w:r>
      <w:proofErr w:type="gramEnd"/>
      <w:r>
        <w:t xml:space="preserve"> need to go through GR 12.2 analysis.</w:t>
      </w:r>
      <w:r w:rsidR="00D5595B">
        <w:t xml:space="preserve"> BOG may decide they also want to submit comments</w:t>
      </w:r>
      <w:r w:rsidR="0070107A">
        <w:t xml:space="preserve">. BOG may have different position when they go to vote. Importance of Diversity Committee work is to articulate and ensure that WSBA is living up to the Diversity &amp; Inclusion Plan. Hope that Board heeds our opinion because we represent diverse group </w:t>
      </w:r>
      <w:r w:rsidR="008332A7">
        <w:t xml:space="preserve">of people and perspectives. </w:t>
      </w:r>
    </w:p>
    <w:p w14:paraId="7505ABF4" w14:textId="77777777" w:rsidR="008332A7" w:rsidRDefault="008332A7"/>
    <w:p w14:paraId="75A29BAF" w14:textId="77777777" w:rsidR="008332A7" w:rsidRDefault="008332A7">
      <w:r>
        <w:lastRenderedPageBreak/>
        <w:t>BOG materials due Feb 21</w:t>
      </w:r>
      <w:r w:rsidR="003D43FA">
        <w:t xml:space="preserve"> for March BOG meeting</w:t>
      </w:r>
      <w:r>
        <w:t xml:space="preserve"> and </w:t>
      </w:r>
      <w:r w:rsidR="003D43FA">
        <w:t xml:space="preserve">comments on the </w:t>
      </w:r>
      <w:r>
        <w:t>Supreme Court rules</w:t>
      </w:r>
      <w:r w:rsidR="003D43FA">
        <w:t xml:space="preserve"> are</w:t>
      </w:r>
      <w:r>
        <w:t xml:space="preserve"> due </w:t>
      </w:r>
      <w:r w:rsidR="003D43FA">
        <w:t xml:space="preserve">by the </w:t>
      </w:r>
      <w:r>
        <w:t>end of April</w:t>
      </w:r>
      <w:r w:rsidR="003D43FA">
        <w:t xml:space="preserve">. </w:t>
      </w:r>
    </w:p>
    <w:p w14:paraId="7A3B8613" w14:textId="77777777" w:rsidR="008332A7" w:rsidRDefault="008332A7"/>
    <w:p w14:paraId="589390B2" w14:textId="77777777" w:rsidR="008332A7" w:rsidRDefault="008332A7">
      <w:r>
        <w:t xml:space="preserve">Megan Dawson feels strongly about commenting on Rule 8.4. </w:t>
      </w:r>
      <w:r w:rsidR="003D43FA">
        <w:t>She s</w:t>
      </w:r>
      <w:r>
        <w:t xml:space="preserve">ees </w:t>
      </w:r>
      <w:proofErr w:type="gramStart"/>
      <w:r>
        <w:t>every day</w:t>
      </w:r>
      <w:proofErr w:type="gramEnd"/>
      <w:r>
        <w:t xml:space="preserve"> clients, victims of crime, in and out of legal system and are consisten</w:t>
      </w:r>
      <w:r w:rsidR="003D43FA">
        <w:t>tly misgendered and dead named. Stated that it s</w:t>
      </w:r>
      <w:r>
        <w:t>hou</w:t>
      </w:r>
      <w:r w:rsidR="003D43FA">
        <w:t>l</w:t>
      </w:r>
      <w:r>
        <w:t>d be a practice that every court recognizes someone’s pronou</w:t>
      </w:r>
      <w:r w:rsidR="003D43FA">
        <w:t>n</w:t>
      </w:r>
      <w:r>
        <w:t>s and</w:t>
      </w:r>
      <w:r w:rsidR="003D43FA">
        <w:t>, as</w:t>
      </w:r>
      <w:r>
        <w:t xml:space="preserve"> part of being </w:t>
      </w:r>
      <w:r w:rsidR="003D43FA">
        <w:t xml:space="preserve">an </w:t>
      </w:r>
      <w:r>
        <w:t>attorney in this state</w:t>
      </w:r>
      <w:r w:rsidR="003D43FA">
        <w:t>,</w:t>
      </w:r>
      <w:r>
        <w:t xml:space="preserve"> we should be standing behind anyone who experiences this type of discrimination, which happens every day. Megan willing to work with someone to write comment</w:t>
      </w:r>
      <w:r w:rsidR="003D43FA">
        <w:t xml:space="preserve">. </w:t>
      </w:r>
    </w:p>
    <w:p w14:paraId="3022D801" w14:textId="77777777" w:rsidR="003D43FA" w:rsidRDefault="003D43FA"/>
    <w:p w14:paraId="43C561F3" w14:textId="77777777" w:rsidR="003D43FA" w:rsidRDefault="003D43FA">
      <w:r>
        <w:t xml:space="preserve">Megan will volunteer and Gov. Anjilvel offered to assist. We also shared Megan’s email in the Zoom chat so that committee members can email her if they want to join. </w:t>
      </w:r>
    </w:p>
    <w:p w14:paraId="064B7AFA" w14:textId="77777777" w:rsidR="008332A7" w:rsidRDefault="008332A7"/>
    <w:p w14:paraId="18B9782D" w14:textId="77777777" w:rsidR="008332A7" w:rsidRDefault="003D43FA">
      <w:r>
        <w:t>Go</w:t>
      </w:r>
      <w:r w:rsidR="008332A7">
        <w:t>v. Stephens</w:t>
      </w:r>
      <w:r>
        <w:t xml:space="preserve"> made motion to approve the Committee working on this, to present to the BOG for March meeting.</w:t>
      </w:r>
      <w:r w:rsidR="008332A7">
        <w:t xml:space="preserve"> Sharon seconded. 10 in approv</w:t>
      </w:r>
      <w:r>
        <w:t>al</w:t>
      </w:r>
      <w:r w:rsidR="008332A7">
        <w:t xml:space="preserve">, no </w:t>
      </w:r>
      <w:proofErr w:type="gramStart"/>
      <w:r w:rsidR="008332A7">
        <w:t>nays</w:t>
      </w:r>
      <w:proofErr w:type="gramEnd"/>
      <w:r w:rsidR="008332A7">
        <w:t xml:space="preserve"> or abstentions. </w:t>
      </w:r>
    </w:p>
    <w:p w14:paraId="1E442866" w14:textId="77777777" w:rsidR="0040625F" w:rsidRDefault="0040625F"/>
    <w:p w14:paraId="37CE808F" w14:textId="77777777" w:rsidR="0040625F" w:rsidRDefault="0040625F">
      <w:r>
        <w:rPr>
          <w:u w:val="single"/>
        </w:rPr>
        <w:t>Bar Structure</w:t>
      </w:r>
    </w:p>
    <w:p w14:paraId="0826CDF0" w14:textId="77777777" w:rsidR="0040625F" w:rsidRDefault="001A2549">
      <w:r>
        <w:t xml:space="preserve">Chief Justice Gonzalez asked 3 questions of the Bar and looking at structure of WBSA. </w:t>
      </w:r>
    </w:p>
    <w:p w14:paraId="53B71773" w14:textId="77777777" w:rsidR="001A2549" w:rsidRDefault="001A2549" w:rsidP="001A2549">
      <w:pPr>
        <w:pStyle w:val="ListParagraph"/>
        <w:numPr>
          <w:ilvl w:val="0"/>
          <w:numId w:val="1"/>
        </w:numPr>
        <w:rPr>
          <w:b/>
        </w:rPr>
      </w:pPr>
      <w:r>
        <w:rPr>
          <w:b/>
        </w:rPr>
        <w:t xml:space="preserve">Are there changes in the law that require changes to </w:t>
      </w:r>
      <w:proofErr w:type="gramStart"/>
      <w:r>
        <w:rPr>
          <w:b/>
        </w:rPr>
        <w:t>WSBA</w:t>
      </w:r>
      <w:proofErr w:type="gramEnd"/>
    </w:p>
    <w:p w14:paraId="320B7783" w14:textId="77777777" w:rsidR="001A2549" w:rsidRDefault="001A2549" w:rsidP="001A2549">
      <w:pPr>
        <w:pStyle w:val="ListParagraph"/>
        <w:numPr>
          <w:ilvl w:val="0"/>
          <w:numId w:val="1"/>
        </w:numPr>
        <w:rPr>
          <w:b/>
        </w:rPr>
      </w:pPr>
      <w:r>
        <w:rPr>
          <w:b/>
        </w:rPr>
        <w:t xml:space="preserve">Even if changes </w:t>
      </w:r>
      <w:proofErr w:type="gramStart"/>
      <w:r>
        <w:rPr>
          <w:b/>
        </w:rPr>
        <w:t>aren’t</w:t>
      </w:r>
      <w:proofErr w:type="gramEnd"/>
      <w:r>
        <w:rPr>
          <w:b/>
        </w:rPr>
        <w:t xml:space="preserve"> required, if there was a change, what would the new structure look like?</w:t>
      </w:r>
    </w:p>
    <w:p w14:paraId="7CF4A32B" w14:textId="77777777" w:rsidR="001A2549" w:rsidRDefault="001A2549" w:rsidP="001A2549">
      <w:pPr>
        <w:pStyle w:val="ListParagraph"/>
        <w:numPr>
          <w:ilvl w:val="0"/>
          <w:numId w:val="1"/>
        </w:numPr>
        <w:rPr>
          <w:b/>
        </w:rPr>
      </w:pPr>
      <w:r>
        <w:rPr>
          <w:b/>
        </w:rPr>
        <w:t>Regardless of any of the answers to those 2 questions above, are there suggested changes as improvements?</w:t>
      </w:r>
    </w:p>
    <w:p w14:paraId="5024ACDE" w14:textId="77777777" w:rsidR="001A2549" w:rsidRDefault="001A2549" w:rsidP="001A2549">
      <w:pPr>
        <w:rPr>
          <w:b/>
        </w:rPr>
      </w:pPr>
    </w:p>
    <w:p w14:paraId="2A08B16B" w14:textId="77777777" w:rsidR="001A2549" w:rsidRDefault="00592D94" w:rsidP="001A2549">
      <w:r>
        <w:t>The f</w:t>
      </w:r>
      <w:r w:rsidR="001A2549">
        <w:t>irst public meeting</w:t>
      </w:r>
      <w:r>
        <w:t xml:space="preserve"> will be</w:t>
      </w:r>
      <w:r w:rsidR="001A2549">
        <w:t xml:space="preserve"> in March, but </w:t>
      </w:r>
      <w:proofErr w:type="gramStart"/>
      <w:r w:rsidR="001A2549">
        <w:t>don’t</w:t>
      </w:r>
      <w:proofErr w:type="gramEnd"/>
      <w:r w:rsidR="001A2549">
        <w:t xml:space="preserve"> have definitive date for meeting.</w:t>
      </w:r>
      <w:r>
        <w:t xml:space="preserve"> If people want to comment during public meeting, want to have more information about how we view the Bar structure from a DEI lens.</w:t>
      </w:r>
      <w:r w:rsidR="001A2549">
        <w:t xml:space="preserve"> </w:t>
      </w:r>
      <w:r>
        <w:t>Gov. Anjilvel w</w:t>
      </w:r>
      <w:r w:rsidR="001A2549">
        <w:t xml:space="preserve">ill have dates soon. </w:t>
      </w:r>
    </w:p>
    <w:p w14:paraId="2A8B1783" w14:textId="77777777" w:rsidR="001A2549" w:rsidRDefault="001A2549" w:rsidP="001A2549">
      <w:r>
        <w:t xml:space="preserve">By next meeting, Gov. Anjilvel wants to have a timeline and something more organized to present as far as a response. </w:t>
      </w:r>
    </w:p>
    <w:p w14:paraId="3511B490" w14:textId="77777777" w:rsidR="00B838E3" w:rsidRDefault="00B838E3" w:rsidP="001A2549">
      <w:r>
        <w:t>Go</w:t>
      </w:r>
      <w:r w:rsidR="00592D94">
        <w:t xml:space="preserve">v. Stephens wants to make room during February committee </w:t>
      </w:r>
      <w:r>
        <w:t xml:space="preserve">meeting for a presentation from </w:t>
      </w:r>
      <w:r w:rsidR="00592D94">
        <w:t>Executive Director Nevitt</w:t>
      </w:r>
      <w:r>
        <w:t xml:space="preserve">. </w:t>
      </w:r>
      <w:r w:rsidR="00592D94">
        <w:t>Also mentioned that the w</w:t>
      </w:r>
      <w:r>
        <w:t>ork is for Committee but want MBAs to be fully aware so they can weigh in</w:t>
      </w:r>
      <w:r w:rsidR="00592D94">
        <w:t xml:space="preserve"> as well</w:t>
      </w:r>
      <w:r>
        <w:t>. Co-chairs agree that more information is needed</w:t>
      </w:r>
      <w:r w:rsidR="00592D94">
        <w:t xml:space="preserve">. </w:t>
      </w:r>
    </w:p>
    <w:p w14:paraId="0348C618" w14:textId="77777777" w:rsidR="00B838E3" w:rsidRDefault="00B838E3" w:rsidP="001A2549"/>
    <w:p w14:paraId="19E428AA" w14:textId="77777777" w:rsidR="00B838E3" w:rsidRDefault="00B838E3" w:rsidP="001A2549">
      <w:r>
        <w:t>Mubarak</w:t>
      </w:r>
      <w:r w:rsidR="00226923">
        <w:t xml:space="preserve"> asked if we could read the</w:t>
      </w:r>
      <w:r>
        <w:t xml:space="preserve"> </w:t>
      </w:r>
      <w:r w:rsidR="004E780B">
        <w:t>report from Justice Fairhurst, to get more context surrounding what it means to change the Bar structure and it how changing the Bar structure might change DEI groups.</w:t>
      </w:r>
      <w:r>
        <w:t xml:space="preserve"> </w:t>
      </w:r>
    </w:p>
    <w:p w14:paraId="60F8C019" w14:textId="77777777" w:rsidR="00B838E3" w:rsidRDefault="00B838E3" w:rsidP="001A2549">
      <w:r>
        <w:t>President Tollefson put</w:t>
      </w:r>
      <w:r w:rsidR="004E780B">
        <w:t xml:space="preserve"> the report in chat (WSBA staff will also include in February meeting materials). </w:t>
      </w:r>
      <w:r>
        <w:t xml:space="preserve">Since that report, there have been various court cases that have also come out so need to be aware that context has changed. </w:t>
      </w:r>
    </w:p>
    <w:p w14:paraId="41EE74B8" w14:textId="77777777" w:rsidR="00B838E3" w:rsidRDefault="00B838E3" w:rsidP="001A2549"/>
    <w:p w14:paraId="7400976C" w14:textId="77777777" w:rsidR="00B838E3" w:rsidRPr="001A2549" w:rsidRDefault="004E780B" w:rsidP="001A2549">
      <w:r>
        <w:t xml:space="preserve">Diana mentioned thinking about </w:t>
      </w:r>
      <w:r w:rsidR="00EE6476">
        <w:t xml:space="preserve">ways that the </w:t>
      </w:r>
      <w:r w:rsidR="00B838E3">
        <w:t>Committee</w:t>
      </w:r>
      <w:r w:rsidR="00EE6476">
        <w:t xml:space="preserve"> can educate </w:t>
      </w:r>
      <w:r w:rsidR="00B838E3">
        <w:t>themselves on</w:t>
      </w:r>
      <w:r w:rsidR="00EE6476">
        <w:t xml:space="preserve"> the</w:t>
      </w:r>
      <w:r w:rsidR="00B838E3">
        <w:t xml:space="preserve"> issue so can </w:t>
      </w:r>
      <w:r w:rsidR="00EE6476">
        <w:t xml:space="preserve">be informed. Dominique, Barbara, and Diana meet with an </w:t>
      </w:r>
      <w:r w:rsidR="00B838E3">
        <w:t xml:space="preserve">affinity group of folks that do DEI work at Bar Associations around the country. </w:t>
      </w:r>
      <w:r w:rsidR="00EE6476">
        <w:t>Dominique will</w:t>
      </w:r>
      <w:r w:rsidR="00B838E3">
        <w:t xml:space="preserve"> check in with those groups and see what they are doing. </w:t>
      </w:r>
    </w:p>
    <w:p w14:paraId="55BE0F9B" w14:textId="77777777" w:rsidR="008332A7" w:rsidRDefault="008332A7">
      <w:pPr>
        <w:rPr>
          <w:b/>
        </w:rPr>
      </w:pPr>
    </w:p>
    <w:p w14:paraId="7769936F" w14:textId="77777777" w:rsidR="00EE7725" w:rsidRDefault="00EE7725">
      <w:pPr>
        <w:rPr>
          <w:b/>
        </w:rPr>
      </w:pPr>
      <w:r>
        <w:rPr>
          <w:b/>
        </w:rPr>
        <w:t>At-Large Governor Election</w:t>
      </w:r>
    </w:p>
    <w:p w14:paraId="2849F945" w14:textId="77777777" w:rsidR="00CD0293" w:rsidRDefault="00CD0293">
      <w:r>
        <w:t>For Board of Governors: 2 that are designated for “dive</w:t>
      </w:r>
      <w:r w:rsidR="00D74BB2">
        <w:t>rsity” and as bylaws provide, Diversity Committee is</w:t>
      </w:r>
      <w:r>
        <w:t xml:space="preserve"> charged with vetting applicants for that role and then making recommendations of at least 3 candidates. </w:t>
      </w:r>
      <w:r w:rsidR="00D74BB2">
        <w:t>It is now e</w:t>
      </w:r>
      <w:r>
        <w:t>lection season</w:t>
      </w:r>
      <w:r w:rsidR="00D74BB2">
        <w:t>: district election will be first and then at-large governor election</w:t>
      </w:r>
      <w:r>
        <w:t xml:space="preserve">. </w:t>
      </w:r>
      <w:r w:rsidR="00D74BB2">
        <w:lastRenderedPageBreak/>
        <w:t>Process that was used previously:</w:t>
      </w:r>
      <w:r>
        <w:t xml:space="preserve"> interviewed every single applicant and then whole Committee deliberated to see who should be recommended. </w:t>
      </w:r>
    </w:p>
    <w:p w14:paraId="38EC8DEE" w14:textId="77777777" w:rsidR="00CD0293" w:rsidRDefault="00CD0293"/>
    <w:p w14:paraId="660DB056" w14:textId="77777777" w:rsidR="00CD0293" w:rsidRDefault="00D74BB2">
      <w:r>
        <w:t xml:space="preserve">Dominique will send out </w:t>
      </w:r>
      <w:r w:rsidR="00CD0293">
        <w:t>Doodle poll for either Saturday April 23 or Saturday April 30</w:t>
      </w:r>
      <w:r>
        <w:t xml:space="preserve"> to confirm date of at-large governor interviews. </w:t>
      </w:r>
    </w:p>
    <w:p w14:paraId="3632BB05" w14:textId="77777777" w:rsidR="00CD0293" w:rsidRDefault="00CD0293"/>
    <w:p w14:paraId="533D783F" w14:textId="77777777" w:rsidR="00CD0293" w:rsidRDefault="00D74BB2">
      <w:r>
        <w:t>There was also a q</w:t>
      </w:r>
      <w:r w:rsidR="00CD0293">
        <w:t xml:space="preserve">uestion of </w:t>
      </w:r>
      <w:proofErr w:type="gramStart"/>
      <w:r w:rsidR="00CD0293">
        <w:t xml:space="preserve">whether </w:t>
      </w:r>
      <w:r>
        <w:t>or not</w:t>
      </w:r>
      <w:proofErr w:type="gramEnd"/>
      <w:r>
        <w:t xml:space="preserve"> </w:t>
      </w:r>
      <w:r w:rsidR="00CD0293">
        <w:t xml:space="preserve">we should post </w:t>
      </w:r>
      <w:r>
        <w:t>interview questions beforehand</w:t>
      </w:r>
      <w:r w:rsidR="00CD0293">
        <w:t>, or if post some</w:t>
      </w:r>
      <w:r>
        <w:t xml:space="preserve"> questions</w:t>
      </w:r>
      <w:r w:rsidR="00CD0293">
        <w:t xml:space="preserve"> and others are spontaneous. Want to make sure we ask all candidates </w:t>
      </w:r>
      <w:proofErr w:type="gramStart"/>
      <w:r w:rsidR="00CD0293">
        <w:t>all of</w:t>
      </w:r>
      <w:proofErr w:type="gramEnd"/>
      <w:r w:rsidR="00CD0293">
        <w:t xml:space="preserve"> the same questions. </w:t>
      </w:r>
      <w:r w:rsidR="007E2A1E">
        <w:t xml:space="preserve">Megan disagrees about not posting questions- they should be posted as an accessibility issue and people process things differently. </w:t>
      </w:r>
    </w:p>
    <w:p w14:paraId="783AE306" w14:textId="77777777" w:rsidR="007E2A1E" w:rsidRPr="00CD0293" w:rsidRDefault="007E2A1E">
      <w:r>
        <w:t xml:space="preserve">Nam mentioned shortening the </w:t>
      </w:r>
      <w:proofErr w:type="gramStart"/>
      <w:r>
        <w:t>amount</w:t>
      </w:r>
      <w:proofErr w:type="gramEnd"/>
      <w:r>
        <w:t xml:space="preserve"> of questions, since ran out of time even with time limits. Gov. Stephens mentioned can have people submit their answers beforehand and ask people questions based on answers received. </w:t>
      </w:r>
    </w:p>
    <w:p w14:paraId="06244ABB" w14:textId="77777777" w:rsidR="00EE7725" w:rsidRDefault="00EE7725">
      <w:pPr>
        <w:rPr>
          <w:b/>
        </w:rPr>
      </w:pPr>
    </w:p>
    <w:p w14:paraId="39538AA0" w14:textId="77777777" w:rsidR="00EE7725" w:rsidRDefault="00EE7725">
      <w:pPr>
        <w:rPr>
          <w:b/>
        </w:rPr>
      </w:pPr>
      <w:r>
        <w:rPr>
          <w:b/>
        </w:rPr>
        <w:t>Subcommittee Reports</w:t>
      </w:r>
    </w:p>
    <w:p w14:paraId="54F9F9C9" w14:textId="77777777" w:rsidR="00963CB3" w:rsidRPr="00963CB3" w:rsidRDefault="00963CB3">
      <w:r>
        <w:t xml:space="preserve">Ran out of time to discuss subcommittees or meet in small groups. Discussion will continue throughout the year as subcommittees do their work. </w:t>
      </w:r>
      <w:r w:rsidR="00D74BB2">
        <w:t xml:space="preserve">Co-chair Nam did encourage people to sign up for at least one subcommittee if they </w:t>
      </w:r>
      <w:proofErr w:type="gramStart"/>
      <w:r w:rsidR="00D74BB2">
        <w:t>haven’t</w:t>
      </w:r>
      <w:proofErr w:type="gramEnd"/>
      <w:r w:rsidR="00D74BB2">
        <w:t xml:space="preserve"> already. </w:t>
      </w:r>
    </w:p>
    <w:p w14:paraId="14F06FCF" w14:textId="77777777" w:rsidR="00EE7725" w:rsidRDefault="00EE7725">
      <w:pPr>
        <w:rPr>
          <w:b/>
        </w:rPr>
      </w:pPr>
    </w:p>
    <w:p w14:paraId="66FE1F3B" w14:textId="77777777" w:rsidR="00EE7725" w:rsidRDefault="00EE7725">
      <w:pPr>
        <w:rPr>
          <w:b/>
        </w:rPr>
      </w:pPr>
      <w:r>
        <w:rPr>
          <w:b/>
        </w:rPr>
        <w:t>Strategic Planning</w:t>
      </w:r>
    </w:p>
    <w:p w14:paraId="3E00FBC4" w14:textId="77777777" w:rsidR="00D74BB2" w:rsidRDefault="00D74BB2">
      <w:r>
        <w:t>Committee members and guests worked in</w:t>
      </w:r>
      <w:r w:rsidR="002176B0">
        <w:t xml:space="preserve"> small groups/breakout rooms for strategic planning. Used the SWOT framework (Strengths, Weaknesses, Opportunities for Growth, [external] Threats). </w:t>
      </w:r>
    </w:p>
    <w:p w14:paraId="46C7662B" w14:textId="77777777" w:rsidR="002176B0" w:rsidRDefault="002176B0"/>
    <w:p w14:paraId="6AA762E6" w14:textId="77777777" w:rsidR="00821B09" w:rsidRDefault="00821B09">
      <w:r>
        <w:t>Gov. Stephens thinks newer members need more grounding on what staff does vs</w:t>
      </w:r>
      <w:r w:rsidR="00D74BB2">
        <w:t>.</w:t>
      </w:r>
      <w:r>
        <w:t xml:space="preserve"> what the committee does</w:t>
      </w:r>
      <w:r w:rsidR="00D74BB2">
        <w:t xml:space="preserve">. </w:t>
      </w:r>
      <w:r>
        <w:t>A lot of ou</w:t>
      </w:r>
      <w:r w:rsidR="00D74BB2">
        <w:t xml:space="preserve">r work is done in subcommittee; </w:t>
      </w:r>
      <w:r>
        <w:t>Nam mentioned</w:t>
      </w:r>
      <w:r w:rsidR="00D74BB2">
        <w:t xml:space="preserve"> that a person’s</w:t>
      </w:r>
      <w:r>
        <w:t xml:space="preserve"> voice and participation </w:t>
      </w:r>
      <w:r w:rsidR="00D74BB2">
        <w:t xml:space="preserve">is </w:t>
      </w:r>
      <w:r>
        <w:t>clear in subcommittee and working together</w:t>
      </w:r>
      <w:r w:rsidR="00D74BB2">
        <w:t xml:space="preserve"> as a larger group not as easy. </w:t>
      </w:r>
    </w:p>
    <w:p w14:paraId="328A053F" w14:textId="77777777" w:rsidR="00821B09" w:rsidRDefault="00821B09"/>
    <w:p w14:paraId="73F806BE" w14:textId="77777777" w:rsidR="00821B09" w:rsidRDefault="00821B09">
      <w:r w:rsidRPr="002176B0">
        <w:rPr>
          <w:b/>
        </w:rPr>
        <w:t>Strengths</w:t>
      </w:r>
      <w:r>
        <w:t>: continuous</w:t>
      </w:r>
      <w:r w:rsidR="002176B0">
        <w:t>ly highlighti</w:t>
      </w:r>
      <w:r w:rsidR="00002E69">
        <w:t>ng DEI perspectives and issues, b</w:t>
      </w:r>
      <w:r w:rsidR="002176B0">
        <w:t>eing able to do the work virtually</w:t>
      </w:r>
      <w:r w:rsidR="00002E69">
        <w:t>, continuation of legal lunchbox CLEs</w:t>
      </w:r>
    </w:p>
    <w:p w14:paraId="0D27A475" w14:textId="77777777" w:rsidR="00821B09" w:rsidRDefault="00821B09"/>
    <w:p w14:paraId="44DCD2AD" w14:textId="77777777" w:rsidR="00821B09" w:rsidRDefault="00821B09">
      <w:r w:rsidRPr="002176B0">
        <w:rPr>
          <w:b/>
        </w:rPr>
        <w:t>Weaknesses</w:t>
      </w:r>
      <w:r>
        <w:t xml:space="preserve">: </w:t>
      </w:r>
      <w:r w:rsidR="00002E69">
        <w:t xml:space="preserve">difficulty reaching </w:t>
      </w:r>
      <w:r>
        <w:t>quorum, time</w:t>
      </w:r>
      <w:r w:rsidR="00002E69">
        <w:t xml:space="preserve"> constraints</w:t>
      </w:r>
      <w:r>
        <w:t>, unpaid volunteer work. Threat of bifurcation affecting our committee, constantly trying to defend ourselves and why</w:t>
      </w:r>
      <w:r w:rsidR="00002E69">
        <w:t xml:space="preserve"> work important. Need more band</w:t>
      </w:r>
      <w:r>
        <w:t>w</w:t>
      </w:r>
      <w:r w:rsidR="00002E69">
        <w:t xml:space="preserve">idth to do new and better work. </w:t>
      </w:r>
    </w:p>
    <w:p w14:paraId="668B1D33" w14:textId="77777777" w:rsidR="00821B09" w:rsidRDefault="00821B09"/>
    <w:p w14:paraId="01EC0C04" w14:textId="77777777" w:rsidR="00821B09" w:rsidRDefault="00821B09">
      <w:r w:rsidRPr="002176B0">
        <w:rPr>
          <w:b/>
        </w:rPr>
        <w:t>Opportunity</w:t>
      </w:r>
      <w:r>
        <w:t xml:space="preserve">: </w:t>
      </w:r>
      <w:r w:rsidR="00002E69">
        <w:t xml:space="preserve">our </w:t>
      </w:r>
      <w:r>
        <w:t>work</w:t>
      </w:r>
      <w:r w:rsidR="00002E69">
        <w:t xml:space="preserve"> is primarily</w:t>
      </w:r>
      <w:r>
        <w:t xml:space="preserve"> reac</w:t>
      </w:r>
      <w:r w:rsidR="00002E69">
        <w:t>tive and can be more proactive, continue to do Bar mixers throughout the state, opportunity to get more con</w:t>
      </w:r>
      <w:r>
        <w:t xml:space="preserve">tent into </w:t>
      </w:r>
      <w:r w:rsidR="00002E69">
        <w:t xml:space="preserve">the </w:t>
      </w:r>
      <w:r>
        <w:t xml:space="preserve">Bar News, continuing </w:t>
      </w:r>
      <w:r w:rsidR="00002E69">
        <w:t xml:space="preserve">to build/nurture relationship with </w:t>
      </w:r>
      <w:r>
        <w:t>MBAs, onboarding materials for new and continuing members who may want a refresher</w:t>
      </w:r>
    </w:p>
    <w:p w14:paraId="5795AACD" w14:textId="77777777" w:rsidR="00284491" w:rsidRDefault="00284491"/>
    <w:p w14:paraId="23C660E7" w14:textId="77777777" w:rsidR="00284491" w:rsidRPr="00821B09" w:rsidRDefault="00284491">
      <w:r w:rsidRPr="002176B0">
        <w:rPr>
          <w:b/>
        </w:rPr>
        <w:t>External threats</w:t>
      </w:r>
      <w:r w:rsidR="002176B0">
        <w:t>:</w:t>
      </w:r>
      <w:r>
        <w:t xml:space="preserve"> folks who don’t agree o</w:t>
      </w:r>
      <w:r w:rsidR="00002E69">
        <w:t>u</w:t>
      </w:r>
      <w:r>
        <w:t>r r</w:t>
      </w:r>
      <w:r w:rsidR="00002E69">
        <w:t xml:space="preserve">ight to exist as a </w:t>
      </w:r>
      <w:proofErr w:type="gramStart"/>
      <w:r w:rsidR="00002E69">
        <w:t>Committee</w:t>
      </w:r>
      <w:proofErr w:type="gramEnd"/>
      <w:r w:rsidR="00002E69">
        <w:t>- b</w:t>
      </w:r>
      <w:r>
        <w:t>ecome</w:t>
      </w:r>
      <w:r w:rsidR="00002E69">
        <w:t>s a situation where we are</w:t>
      </w:r>
      <w:r>
        <w:t xml:space="preserve"> defending why we should be able to do this work. </w:t>
      </w:r>
    </w:p>
    <w:p w14:paraId="0C805404" w14:textId="77777777" w:rsidR="003F57D1" w:rsidRDefault="003F57D1">
      <w:pPr>
        <w:rPr>
          <w:b/>
        </w:rPr>
      </w:pPr>
    </w:p>
    <w:p w14:paraId="3223C59E" w14:textId="77777777" w:rsidR="003F57D1" w:rsidRPr="00D74BB2" w:rsidRDefault="00D74BB2">
      <w:r>
        <w:t xml:space="preserve">Meeting adjourned at 2:00 pm. </w:t>
      </w:r>
    </w:p>
    <w:p w14:paraId="2160FFAA" w14:textId="77777777" w:rsidR="00625857" w:rsidRDefault="00625857"/>
    <w:p w14:paraId="213CD841" w14:textId="77777777" w:rsidR="00625857" w:rsidRDefault="00625857"/>
    <w:sectPr w:rsidR="006258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F8B5" w14:textId="77777777" w:rsidR="00B433DF" w:rsidRDefault="00B433DF" w:rsidP="00B433DF">
      <w:r>
        <w:separator/>
      </w:r>
    </w:p>
  </w:endnote>
  <w:endnote w:type="continuationSeparator" w:id="0">
    <w:p w14:paraId="7E7D8AB8" w14:textId="77777777" w:rsidR="00B433DF" w:rsidRDefault="00B433DF" w:rsidP="00B4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FB83" w14:textId="77777777" w:rsidR="00B433DF" w:rsidRDefault="00B4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A0B4" w14:textId="77777777" w:rsidR="00B433DF" w:rsidRDefault="00B433DF" w:rsidP="00B433DF">
      <w:r>
        <w:separator/>
      </w:r>
    </w:p>
  </w:footnote>
  <w:footnote w:type="continuationSeparator" w:id="0">
    <w:p w14:paraId="429EA25A" w14:textId="77777777" w:rsidR="00B433DF" w:rsidRDefault="00B433DF" w:rsidP="00B4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37D2D"/>
    <w:multiLevelType w:val="hybridMultilevel"/>
    <w:tmpl w:val="B5CE4B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BE"/>
    <w:rsid w:val="00002E69"/>
    <w:rsid w:val="000A48AB"/>
    <w:rsid w:val="000D6A1B"/>
    <w:rsid w:val="00170ADE"/>
    <w:rsid w:val="001A2549"/>
    <w:rsid w:val="002176B0"/>
    <w:rsid w:val="00226923"/>
    <w:rsid w:val="00227266"/>
    <w:rsid w:val="00284491"/>
    <w:rsid w:val="003165EE"/>
    <w:rsid w:val="003965D8"/>
    <w:rsid w:val="003D43FA"/>
    <w:rsid w:val="003F57D1"/>
    <w:rsid w:val="0040625F"/>
    <w:rsid w:val="004E780B"/>
    <w:rsid w:val="00592D94"/>
    <w:rsid w:val="00625857"/>
    <w:rsid w:val="00693076"/>
    <w:rsid w:val="0070107A"/>
    <w:rsid w:val="007E2A1E"/>
    <w:rsid w:val="00821B09"/>
    <w:rsid w:val="008332A7"/>
    <w:rsid w:val="00922919"/>
    <w:rsid w:val="00963CB3"/>
    <w:rsid w:val="00A73E4C"/>
    <w:rsid w:val="00AC75E0"/>
    <w:rsid w:val="00AD255F"/>
    <w:rsid w:val="00B433DF"/>
    <w:rsid w:val="00B838E3"/>
    <w:rsid w:val="00C31ED2"/>
    <w:rsid w:val="00C577DB"/>
    <w:rsid w:val="00CD0293"/>
    <w:rsid w:val="00D27AD1"/>
    <w:rsid w:val="00D5595B"/>
    <w:rsid w:val="00D74BB2"/>
    <w:rsid w:val="00D95ADD"/>
    <w:rsid w:val="00EE6476"/>
    <w:rsid w:val="00EE7725"/>
    <w:rsid w:val="00F707E2"/>
    <w:rsid w:val="00FE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9A48"/>
  <w15:chartTrackingRefBased/>
  <w15:docId w15:val="{9C6B7DA1-E274-4A8E-A8AC-D5615B7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49"/>
    <w:pPr>
      <w:ind w:left="720"/>
      <w:contextualSpacing/>
    </w:pPr>
  </w:style>
  <w:style w:type="paragraph" w:styleId="Header">
    <w:name w:val="header"/>
    <w:basedOn w:val="Normal"/>
    <w:link w:val="HeaderChar"/>
    <w:uiPriority w:val="99"/>
    <w:unhideWhenUsed/>
    <w:rsid w:val="00B433DF"/>
    <w:pPr>
      <w:tabs>
        <w:tab w:val="center" w:pos="4680"/>
        <w:tab w:val="right" w:pos="9360"/>
      </w:tabs>
    </w:pPr>
  </w:style>
  <w:style w:type="character" w:customStyle="1" w:styleId="HeaderChar">
    <w:name w:val="Header Char"/>
    <w:basedOn w:val="DefaultParagraphFont"/>
    <w:link w:val="Header"/>
    <w:uiPriority w:val="99"/>
    <w:rsid w:val="00B433DF"/>
  </w:style>
  <w:style w:type="paragraph" w:styleId="Footer">
    <w:name w:val="footer"/>
    <w:basedOn w:val="Normal"/>
    <w:link w:val="FooterChar"/>
    <w:uiPriority w:val="99"/>
    <w:unhideWhenUsed/>
    <w:rsid w:val="00B433DF"/>
    <w:pPr>
      <w:tabs>
        <w:tab w:val="center" w:pos="4680"/>
        <w:tab w:val="right" w:pos="9360"/>
      </w:tabs>
    </w:pPr>
  </w:style>
  <w:style w:type="character" w:customStyle="1" w:styleId="FooterChar">
    <w:name w:val="Footer Char"/>
    <w:basedOn w:val="DefaultParagraphFont"/>
    <w:link w:val="Footer"/>
    <w:uiPriority w:val="99"/>
    <w:rsid w:val="00B4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Shannon</dc:creator>
  <cp:keywords/>
  <dc:description/>
  <cp:lastModifiedBy>Nick Mejia</cp:lastModifiedBy>
  <cp:revision>3</cp:revision>
  <dcterms:created xsi:type="dcterms:W3CDTF">2022-08-05T22:38:00Z</dcterms:created>
  <dcterms:modified xsi:type="dcterms:W3CDTF">2022-08-05T22:39:00Z</dcterms:modified>
</cp:coreProperties>
</file>