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9CC81" w14:textId="591E5148" w:rsidR="007A7A66" w:rsidRDefault="007A7A66" w:rsidP="007A7A66">
      <w:pPr>
        <w:widowControl/>
        <w:spacing w:line="360" w:lineRule="auto"/>
        <w:jc w:val="center"/>
        <w:rPr>
          <w:rFonts w:asciiTheme="minorHAnsi" w:hAnsiTheme="minorHAnsi"/>
          <w:b/>
          <w:sz w:val="22"/>
          <w:szCs w:val="22"/>
          <w14:shadow w14:blurRad="50800" w14:dist="38100" w14:dir="2700000" w14:sx="100000" w14:sy="100000" w14:kx="0" w14:ky="0" w14:algn="tl">
            <w14:srgbClr w14:val="000000">
              <w14:alpha w14:val="60000"/>
            </w14:srgbClr>
          </w14:shadow>
        </w:rPr>
      </w:pPr>
      <w:r>
        <w:rPr>
          <w:b/>
          <w:noProof/>
          <w:sz w:val="32"/>
          <w:szCs w:val="32"/>
        </w:rPr>
        <w:drawing>
          <wp:inline distT="0" distB="0" distL="0" distR="0" wp14:anchorId="7B2122E6" wp14:editId="4144D966">
            <wp:extent cx="3874008" cy="1018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4008" cy="1018032"/>
                    </a:xfrm>
                    <a:prstGeom prst="rect">
                      <a:avLst/>
                    </a:prstGeom>
                  </pic:spPr>
                </pic:pic>
              </a:graphicData>
            </a:graphic>
          </wp:inline>
        </w:drawing>
      </w:r>
    </w:p>
    <w:p w14:paraId="2E8AE72A" w14:textId="07581D70" w:rsidR="00E90B79" w:rsidRPr="007A7A66" w:rsidRDefault="00A14FC0" w:rsidP="007A7A66">
      <w:pPr>
        <w:widowControl/>
        <w:spacing w:line="360" w:lineRule="auto"/>
        <w:jc w:val="center"/>
        <w:rPr>
          <w:rFonts w:asciiTheme="minorHAnsi" w:hAnsiTheme="minorHAnsi"/>
          <w:b/>
          <w:sz w:val="32"/>
          <w:szCs w:val="32"/>
        </w:rPr>
      </w:pPr>
      <w:r w:rsidRPr="007A7A66">
        <w:rPr>
          <w:rFonts w:asciiTheme="minorHAnsi" w:hAnsiTheme="minorHAnsi"/>
          <w:b/>
          <w:sz w:val="32"/>
          <w:szCs w:val="32"/>
        </w:rPr>
        <w:t>INDIAN LAW SECTION</w:t>
      </w:r>
    </w:p>
    <w:p w14:paraId="39E97793" w14:textId="5A6DF6DA" w:rsidR="00A14FC0" w:rsidRPr="007A7A66" w:rsidRDefault="007A7A66">
      <w:pPr>
        <w:widowControl/>
        <w:jc w:val="center"/>
        <w:rPr>
          <w:rFonts w:asciiTheme="minorHAnsi" w:hAnsiTheme="minorHAnsi"/>
          <w:sz w:val="28"/>
          <w:szCs w:val="28"/>
        </w:rPr>
      </w:pPr>
      <w:r w:rsidRPr="007A7A66">
        <w:rPr>
          <w:rFonts w:asciiTheme="minorHAnsi" w:hAnsiTheme="minorHAnsi"/>
          <w:b/>
          <w:sz w:val="28"/>
          <w:szCs w:val="28"/>
        </w:rPr>
        <w:t>Bylaws</w:t>
      </w:r>
    </w:p>
    <w:p w14:paraId="4C9D03BD" w14:textId="0A28DBBF" w:rsidR="00CB5689" w:rsidRPr="00E40867" w:rsidRDefault="00CB5689" w:rsidP="00CB5689">
      <w:pPr>
        <w:jc w:val="center"/>
        <w:rPr>
          <w:rFonts w:asciiTheme="minorHAnsi" w:hAnsiTheme="minorHAnsi"/>
          <w:color w:val="000000"/>
          <w:sz w:val="22"/>
          <w:szCs w:val="22"/>
        </w:rPr>
      </w:pPr>
      <w:r w:rsidRPr="00E40867">
        <w:rPr>
          <w:rFonts w:asciiTheme="minorHAnsi" w:hAnsiTheme="minorHAnsi"/>
          <w:color w:val="000000"/>
          <w:sz w:val="22"/>
          <w:szCs w:val="22"/>
        </w:rPr>
        <w:t xml:space="preserve">As last amended and approved by the WSBA Board of Governors on </w:t>
      </w:r>
      <w:r w:rsidR="00AF303D" w:rsidRPr="00E40867">
        <w:rPr>
          <w:rFonts w:asciiTheme="minorHAnsi" w:hAnsiTheme="minorHAnsi"/>
          <w:color w:val="000000"/>
          <w:sz w:val="22"/>
          <w:szCs w:val="22"/>
        </w:rPr>
        <w:t xml:space="preserve">November </w:t>
      </w:r>
      <w:r w:rsidR="00835ABA" w:rsidRPr="00E40867">
        <w:rPr>
          <w:rFonts w:asciiTheme="minorHAnsi" w:hAnsiTheme="minorHAnsi"/>
          <w:color w:val="000000"/>
          <w:sz w:val="22"/>
          <w:szCs w:val="22"/>
        </w:rPr>
        <w:t>16</w:t>
      </w:r>
      <w:r w:rsidR="00AF303D" w:rsidRPr="00E40867">
        <w:rPr>
          <w:rFonts w:asciiTheme="minorHAnsi" w:hAnsiTheme="minorHAnsi"/>
          <w:color w:val="000000"/>
          <w:sz w:val="22"/>
          <w:szCs w:val="22"/>
        </w:rPr>
        <w:t>, 2017</w:t>
      </w:r>
      <w:r w:rsidR="007A7A66">
        <w:rPr>
          <w:rFonts w:asciiTheme="minorHAnsi" w:hAnsiTheme="minorHAnsi"/>
          <w:color w:val="000000"/>
          <w:sz w:val="22"/>
          <w:szCs w:val="22"/>
        </w:rPr>
        <w:t>.</w:t>
      </w:r>
    </w:p>
    <w:p w14:paraId="3EA5527C" w14:textId="77777777" w:rsidR="00CB5689" w:rsidRPr="00E40867" w:rsidRDefault="00CB5689" w:rsidP="00CB5689">
      <w:pPr>
        <w:jc w:val="center"/>
        <w:rPr>
          <w:rFonts w:asciiTheme="minorHAnsi" w:hAnsiTheme="minorHAnsi"/>
          <w:sz w:val="22"/>
          <w:szCs w:val="22"/>
        </w:rPr>
      </w:pPr>
    </w:p>
    <w:p w14:paraId="675A3D4E" w14:textId="77777777" w:rsidR="00A14FC0" w:rsidRPr="00E40867" w:rsidRDefault="00A14FC0">
      <w:pPr>
        <w:widowControl/>
        <w:rPr>
          <w:rFonts w:asciiTheme="minorHAnsi" w:hAnsiTheme="minorHAnsi"/>
          <w:sz w:val="22"/>
          <w:szCs w:val="22"/>
        </w:rPr>
      </w:pPr>
    </w:p>
    <w:p w14:paraId="0BEEC683" w14:textId="77777777" w:rsidR="00A14FC0" w:rsidRPr="00E40867" w:rsidRDefault="00A14FC0">
      <w:pPr>
        <w:widowControl/>
        <w:tabs>
          <w:tab w:val="center" w:pos="4680"/>
        </w:tabs>
        <w:rPr>
          <w:rFonts w:asciiTheme="minorHAnsi" w:hAnsiTheme="minorHAnsi"/>
          <w:sz w:val="22"/>
          <w:szCs w:val="22"/>
        </w:rPr>
      </w:pPr>
      <w:r w:rsidRPr="00E40867">
        <w:rPr>
          <w:rFonts w:asciiTheme="minorHAnsi" w:hAnsiTheme="minorHAnsi"/>
          <w:sz w:val="22"/>
          <w:szCs w:val="22"/>
        </w:rPr>
        <w:tab/>
      </w:r>
      <w:proofErr w:type="gramStart"/>
      <w:r w:rsidRPr="00E40867">
        <w:rPr>
          <w:rFonts w:asciiTheme="minorHAnsi" w:hAnsiTheme="minorHAnsi"/>
          <w:b/>
          <w:bCs/>
          <w:sz w:val="22"/>
          <w:szCs w:val="22"/>
          <w:u w:val="single"/>
        </w:rPr>
        <w:t>ARTICLE 1.</w:t>
      </w:r>
      <w:proofErr w:type="gramEnd"/>
      <w:r w:rsidRPr="00E40867">
        <w:rPr>
          <w:rFonts w:asciiTheme="minorHAnsi" w:hAnsiTheme="minorHAnsi"/>
          <w:b/>
          <w:bCs/>
          <w:sz w:val="22"/>
          <w:szCs w:val="22"/>
          <w:u w:val="single"/>
        </w:rPr>
        <w:t xml:space="preserve">  Identification</w:t>
      </w:r>
    </w:p>
    <w:p w14:paraId="624235A7" w14:textId="77777777" w:rsidR="00A14FC0" w:rsidRPr="00E40867" w:rsidRDefault="00A14FC0">
      <w:pPr>
        <w:widowControl/>
        <w:rPr>
          <w:rFonts w:asciiTheme="minorHAnsi" w:hAnsiTheme="minorHAnsi"/>
          <w:sz w:val="22"/>
          <w:szCs w:val="22"/>
        </w:rPr>
      </w:pPr>
    </w:p>
    <w:p w14:paraId="21112C00"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1.1 </w:t>
      </w:r>
      <w:r w:rsidRPr="00E40867">
        <w:rPr>
          <w:rFonts w:asciiTheme="minorHAnsi" w:hAnsiTheme="minorHAnsi"/>
          <w:sz w:val="22"/>
          <w:szCs w:val="22"/>
        </w:rPr>
        <w:tab/>
      </w:r>
      <w:r w:rsidRPr="00E40867">
        <w:rPr>
          <w:rFonts w:asciiTheme="minorHAnsi" w:hAnsiTheme="minorHAnsi"/>
          <w:b/>
          <w:bCs/>
          <w:sz w:val="22"/>
          <w:szCs w:val="22"/>
          <w:u w:val="single"/>
        </w:rPr>
        <w:t>Creation</w:t>
      </w:r>
      <w:r w:rsidRPr="00E40867">
        <w:rPr>
          <w:rFonts w:asciiTheme="minorHAnsi" w:hAnsiTheme="minorHAnsi"/>
          <w:sz w:val="22"/>
          <w:szCs w:val="22"/>
        </w:rPr>
        <w:t>.  The Indian Law Section of the Washington State Bar Association (the "Section”) is established pursuant to the By</w:t>
      </w:r>
      <w:r w:rsidR="005A53BA" w:rsidRPr="00E40867">
        <w:rPr>
          <w:rFonts w:asciiTheme="minorHAnsi" w:hAnsiTheme="minorHAnsi"/>
          <w:sz w:val="22"/>
          <w:szCs w:val="22"/>
        </w:rPr>
        <w:t>l</w:t>
      </w:r>
      <w:r w:rsidRPr="00E40867">
        <w:rPr>
          <w:rFonts w:asciiTheme="minorHAnsi" w:hAnsiTheme="minorHAnsi"/>
          <w:sz w:val="22"/>
          <w:szCs w:val="22"/>
        </w:rPr>
        <w:t>aws of the Washington State Bar Association (the "Bar").</w:t>
      </w:r>
    </w:p>
    <w:p w14:paraId="2AD1B7CB" w14:textId="77777777" w:rsidR="00A14FC0" w:rsidRPr="00E40867" w:rsidRDefault="00A14FC0">
      <w:pPr>
        <w:widowControl/>
        <w:rPr>
          <w:rFonts w:asciiTheme="minorHAnsi" w:hAnsiTheme="minorHAnsi"/>
          <w:sz w:val="22"/>
          <w:szCs w:val="22"/>
        </w:rPr>
      </w:pPr>
    </w:p>
    <w:p w14:paraId="4A84BEA3"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1.2 </w:t>
      </w:r>
      <w:r w:rsidRPr="00E40867">
        <w:rPr>
          <w:rFonts w:asciiTheme="minorHAnsi" w:hAnsiTheme="minorHAnsi"/>
          <w:sz w:val="22"/>
          <w:szCs w:val="22"/>
        </w:rPr>
        <w:tab/>
      </w:r>
      <w:r w:rsidRPr="00E40867">
        <w:rPr>
          <w:rFonts w:asciiTheme="minorHAnsi" w:hAnsiTheme="minorHAnsi"/>
          <w:b/>
          <w:bCs/>
          <w:sz w:val="22"/>
          <w:szCs w:val="22"/>
          <w:u w:val="single"/>
        </w:rPr>
        <w:t>Jurisdiction</w:t>
      </w:r>
      <w:r w:rsidRPr="00E40867">
        <w:rPr>
          <w:rFonts w:asciiTheme="minorHAnsi" w:hAnsiTheme="minorHAnsi"/>
          <w:sz w:val="22"/>
          <w:szCs w:val="22"/>
        </w:rPr>
        <w:t>.  The jurisdiction of the Section shall be all aspects of Indian Law.</w:t>
      </w:r>
    </w:p>
    <w:p w14:paraId="61924F86" w14:textId="77777777" w:rsidR="00A14FC0" w:rsidRPr="00E40867" w:rsidRDefault="00A14FC0">
      <w:pPr>
        <w:widowControl/>
        <w:rPr>
          <w:rFonts w:asciiTheme="minorHAnsi" w:hAnsiTheme="minorHAnsi"/>
          <w:sz w:val="22"/>
          <w:szCs w:val="22"/>
        </w:rPr>
      </w:pPr>
    </w:p>
    <w:p w14:paraId="4501BF7D"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1.2 </w:t>
      </w:r>
      <w:r w:rsidRPr="00E40867">
        <w:rPr>
          <w:rFonts w:asciiTheme="minorHAnsi" w:hAnsiTheme="minorHAnsi"/>
          <w:sz w:val="22"/>
          <w:szCs w:val="22"/>
        </w:rPr>
        <w:tab/>
      </w:r>
      <w:r w:rsidRPr="00E40867">
        <w:rPr>
          <w:rFonts w:asciiTheme="minorHAnsi" w:hAnsiTheme="minorHAnsi"/>
          <w:b/>
          <w:bCs/>
          <w:sz w:val="22"/>
          <w:szCs w:val="22"/>
          <w:u w:val="single"/>
        </w:rPr>
        <w:t>Purpose</w:t>
      </w:r>
      <w:r w:rsidRPr="00E40867">
        <w:rPr>
          <w:rFonts w:asciiTheme="minorHAnsi" w:hAnsiTheme="minorHAnsi"/>
          <w:sz w:val="22"/>
          <w:szCs w:val="22"/>
        </w:rPr>
        <w:t>.  The purpose of the Section shall be to seek the participation of all interested members of the Bar, and of county and local bar associations, in order to benefit such members, their clients and the general public:</w:t>
      </w:r>
    </w:p>
    <w:p w14:paraId="6F1C0941" w14:textId="77777777" w:rsidR="00A14FC0" w:rsidRPr="00E40867" w:rsidRDefault="00A14FC0">
      <w:pPr>
        <w:widowControl/>
        <w:rPr>
          <w:rFonts w:asciiTheme="minorHAnsi" w:hAnsiTheme="minorHAnsi"/>
          <w:sz w:val="22"/>
          <w:szCs w:val="22"/>
        </w:rPr>
      </w:pPr>
    </w:p>
    <w:p w14:paraId="219C0391" w14:textId="77777777" w:rsidR="00A14FC0" w:rsidRPr="00E40867" w:rsidRDefault="00A14FC0">
      <w:pPr>
        <w:widowControl/>
        <w:tabs>
          <w:tab w:val="left" w:pos="-1440"/>
        </w:tabs>
        <w:ind w:left="2160" w:hanging="720"/>
        <w:rPr>
          <w:rFonts w:asciiTheme="minorHAnsi" w:hAnsiTheme="minorHAnsi"/>
          <w:sz w:val="22"/>
          <w:szCs w:val="22"/>
        </w:rPr>
      </w:pPr>
      <w:r w:rsidRPr="00E40867">
        <w:rPr>
          <w:rFonts w:asciiTheme="minorHAnsi" w:hAnsiTheme="minorHAnsi"/>
          <w:sz w:val="22"/>
          <w:szCs w:val="22"/>
        </w:rPr>
        <w:t>(a)</w:t>
      </w:r>
      <w:r w:rsidRPr="00E40867">
        <w:rPr>
          <w:rFonts w:asciiTheme="minorHAnsi" w:hAnsiTheme="minorHAnsi"/>
          <w:sz w:val="22"/>
          <w:szCs w:val="22"/>
        </w:rPr>
        <w:tab/>
        <w:t xml:space="preserve">By providing the opportunity for exchange of ideas in the area of Indian law; to further the development of this area of the law; to communicate useful information pertaining to Indian law to members of the Bar; and to improve the application of justice in this field, all in conformity with the Bylaws of the </w:t>
      </w:r>
      <w:r w:rsidR="00FA0DB4" w:rsidRPr="00E40867">
        <w:rPr>
          <w:rFonts w:asciiTheme="minorHAnsi" w:hAnsiTheme="minorHAnsi"/>
          <w:sz w:val="22"/>
          <w:szCs w:val="22"/>
        </w:rPr>
        <w:t>Bar</w:t>
      </w:r>
      <w:r w:rsidRPr="00E40867">
        <w:rPr>
          <w:rFonts w:asciiTheme="minorHAnsi" w:hAnsiTheme="minorHAnsi"/>
          <w:sz w:val="22"/>
          <w:szCs w:val="22"/>
        </w:rPr>
        <w:t>.</w:t>
      </w:r>
    </w:p>
    <w:p w14:paraId="79419C60" w14:textId="77777777" w:rsidR="00A14FC0" w:rsidRPr="00E40867" w:rsidRDefault="00A14FC0">
      <w:pPr>
        <w:widowControl/>
        <w:rPr>
          <w:rFonts w:asciiTheme="minorHAnsi" w:hAnsiTheme="minorHAnsi"/>
          <w:sz w:val="22"/>
          <w:szCs w:val="22"/>
        </w:rPr>
      </w:pPr>
    </w:p>
    <w:p w14:paraId="651912BF" w14:textId="77777777" w:rsidR="00A14FC0" w:rsidRPr="00E40867" w:rsidRDefault="00A14FC0">
      <w:pPr>
        <w:widowControl/>
        <w:tabs>
          <w:tab w:val="left" w:pos="-1440"/>
        </w:tabs>
        <w:ind w:left="2160" w:hanging="720"/>
        <w:rPr>
          <w:rFonts w:asciiTheme="minorHAnsi" w:hAnsiTheme="minorHAnsi"/>
          <w:sz w:val="22"/>
          <w:szCs w:val="22"/>
        </w:rPr>
      </w:pPr>
      <w:r w:rsidRPr="00E40867">
        <w:rPr>
          <w:rFonts w:asciiTheme="minorHAnsi" w:hAnsiTheme="minorHAnsi"/>
          <w:sz w:val="22"/>
          <w:szCs w:val="22"/>
        </w:rPr>
        <w:t>(b)</w:t>
      </w:r>
      <w:r w:rsidRPr="00E40867">
        <w:rPr>
          <w:rFonts w:asciiTheme="minorHAnsi" w:hAnsiTheme="minorHAnsi"/>
          <w:sz w:val="22"/>
          <w:szCs w:val="22"/>
        </w:rPr>
        <w:tab/>
        <w:t>By initiating and implementing common projects.</w:t>
      </w:r>
    </w:p>
    <w:p w14:paraId="0DF11D9B" w14:textId="77777777" w:rsidR="00A14FC0" w:rsidRPr="00E40867" w:rsidRDefault="00A14FC0">
      <w:pPr>
        <w:widowControl/>
        <w:rPr>
          <w:rFonts w:asciiTheme="minorHAnsi" w:hAnsiTheme="minorHAnsi"/>
          <w:sz w:val="22"/>
          <w:szCs w:val="22"/>
        </w:rPr>
      </w:pPr>
    </w:p>
    <w:p w14:paraId="76096C37" w14:textId="77777777" w:rsidR="00A14FC0" w:rsidRPr="00E40867" w:rsidRDefault="00A14FC0">
      <w:pPr>
        <w:widowControl/>
        <w:tabs>
          <w:tab w:val="left" w:pos="-1440"/>
        </w:tabs>
        <w:ind w:left="2160" w:hanging="720"/>
        <w:rPr>
          <w:rFonts w:asciiTheme="minorHAnsi" w:hAnsiTheme="minorHAnsi"/>
          <w:sz w:val="22"/>
          <w:szCs w:val="22"/>
        </w:rPr>
      </w:pPr>
      <w:r w:rsidRPr="00E40867">
        <w:rPr>
          <w:rFonts w:asciiTheme="minorHAnsi" w:hAnsiTheme="minorHAnsi"/>
          <w:sz w:val="22"/>
          <w:szCs w:val="22"/>
        </w:rPr>
        <w:t>(c)</w:t>
      </w:r>
      <w:r w:rsidRPr="00E40867">
        <w:rPr>
          <w:rFonts w:asciiTheme="minorHAnsi" w:hAnsiTheme="minorHAnsi"/>
          <w:sz w:val="22"/>
          <w:szCs w:val="22"/>
        </w:rPr>
        <w:tab/>
        <w:t>By review of pending legislation and development of proposed statutory enactments to improve and to facilitate the administration of justice within the Section's area of interest.</w:t>
      </w:r>
    </w:p>
    <w:p w14:paraId="628980ED" w14:textId="77777777" w:rsidR="00A14FC0" w:rsidRPr="00E40867" w:rsidRDefault="00A14FC0">
      <w:pPr>
        <w:widowControl/>
        <w:rPr>
          <w:rFonts w:asciiTheme="minorHAnsi" w:hAnsiTheme="minorHAnsi"/>
          <w:sz w:val="22"/>
          <w:szCs w:val="22"/>
        </w:rPr>
      </w:pPr>
    </w:p>
    <w:p w14:paraId="5023E32E" w14:textId="77777777" w:rsidR="00A14FC0" w:rsidRPr="00E40867" w:rsidRDefault="00A14FC0">
      <w:pPr>
        <w:widowControl/>
        <w:tabs>
          <w:tab w:val="left" w:pos="-1440"/>
        </w:tabs>
        <w:ind w:left="2160" w:hanging="720"/>
        <w:rPr>
          <w:rFonts w:asciiTheme="minorHAnsi" w:hAnsiTheme="minorHAnsi"/>
          <w:sz w:val="22"/>
          <w:szCs w:val="22"/>
        </w:rPr>
      </w:pPr>
      <w:r w:rsidRPr="00E40867">
        <w:rPr>
          <w:rFonts w:asciiTheme="minorHAnsi" w:hAnsiTheme="minorHAnsi"/>
          <w:sz w:val="22"/>
          <w:szCs w:val="22"/>
        </w:rPr>
        <w:t>(d)</w:t>
      </w:r>
      <w:r w:rsidRPr="00E40867">
        <w:rPr>
          <w:rFonts w:asciiTheme="minorHAnsi" w:hAnsiTheme="minorHAnsi"/>
          <w:sz w:val="22"/>
          <w:szCs w:val="22"/>
        </w:rPr>
        <w:tab/>
        <w:t>By undertaking such other service as may be of benefit to the members, the legal profession and the public.</w:t>
      </w:r>
    </w:p>
    <w:p w14:paraId="0BCF48CF" w14:textId="77777777" w:rsidR="00A14FC0" w:rsidRPr="00E40867" w:rsidRDefault="00A14FC0">
      <w:pPr>
        <w:widowControl/>
        <w:rPr>
          <w:rFonts w:asciiTheme="minorHAnsi" w:hAnsiTheme="minorHAnsi"/>
          <w:sz w:val="22"/>
          <w:szCs w:val="22"/>
        </w:rPr>
      </w:pPr>
    </w:p>
    <w:p w14:paraId="2A28F2A9"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1.4 </w:t>
      </w:r>
      <w:r w:rsidRPr="00E40867">
        <w:rPr>
          <w:rFonts w:asciiTheme="minorHAnsi" w:hAnsiTheme="minorHAnsi"/>
          <w:sz w:val="22"/>
          <w:szCs w:val="22"/>
        </w:rPr>
        <w:tab/>
      </w:r>
      <w:r w:rsidRPr="00E40867">
        <w:rPr>
          <w:rFonts w:asciiTheme="minorHAnsi" w:hAnsiTheme="minorHAnsi"/>
          <w:b/>
          <w:bCs/>
          <w:sz w:val="22"/>
          <w:szCs w:val="22"/>
          <w:u w:val="single"/>
        </w:rPr>
        <w:t>Limitations</w:t>
      </w:r>
      <w:bookmarkStart w:id="0" w:name="_GoBack"/>
      <w:bookmarkEnd w:id="0"/>
      <w:r w:rsidRPr="00E40867">
        <w:rPr>
          <w:rFonts w:asciiTheme="minorHAnsi" w:hAnsiTheme="minorHAnsi"/>
          <w:sz w:val="22"/>
          <w:szCs w:val="22"/>
        </w:rPr>
        <w:t xml:space="preserve">.  These </w:t>
      </w:r>
      <w:r w:rsidR="00666340" w:rsidRPr="00E40867">
        <w:rPr>
          <w:rFonts w:asciiTheme="minorHAnsi" w:hAnsiTheme="minorHAnsi"/>
          <w:sz w:val="22"/>
          <w:szCs w:val="22"/>
        </w:rPr>
        <w:t>b</w:t>
      </w:r>
      <w:r w:rsidRPr="00E40867">
        <w:rPr>
          <w:rFonts w:asciiTheme="minorHAnsi" w:hAnsiTheme="minorHAnsi"/>
          <w:sz w:val="22"/>
          <w:szCs w:val="22"/>
        </w:rPr>
        <w:t>y</w:t>
      </w:r>
      <w:r w:rsidR="00ED56EB" w:rsidRPr="00E40867">
        <w:rPr>
          <w:rFonts w:asciiTheme="minorHAnsi" w:hAnsiTheme="minorHAnsi"/>
          <w:sz w:val="22"/>
          <w:szCs w:val="22"/>
        </w:rPr>
        <w:t>l</w:t>
      </w:r>
      <w:r w:rsidRPr="00E40867">
        <w:rPr>
          <w:rFonts w:asciiTheme="minorHAnsi" w:hAnsiTheme="minorHAnsi"/>
          <w:sz w:val="22"/>
          <w:szCs w:val="22"/>
        </w:rPr>
        <w:t xml:space="preserve">aws have been adopted subject to the applicable Washington Rules of Court and the </w:t>
      </w:r>
      <w:r w:rsidR="009968F3" w:rsidRPr="00E40867">
        <w:rPr>
          <w:rFonts w:asciiTheme="minorHAnsi" w:hAnsiTheme="minorHAnsi"/>
          <w:sz w:val="22"/>
          <w:szCs w:val="22"/>
        </w:rPr>
        <w:t>B</w:t>
      </w:r>
      <w:r w:rsidRPr="00E40867">
        <w:rPr>
          <w:rFonts w:asciiTheme="minorHAnsi" w:hAnsiTheme="minorHAnsi"/>
          <w:sz w:val="22"/>
          <w:szCs w:val="22"/>
        </w:rPr>
        <w:t>y</w:t>
      </w:r>
      <w:r w:rsidR="00D52940" w:rsidRPr="00E40867">
        <w:rPr>
          <w:rFonts w:asciiTheme="minorHAnsi" w:hAnsiTheme="minorHAnsi"/>
          <w:sz w:val="22"/>
          <w:szCs w:val="22"/>
        </w:rPr>
        <w:t>l</w:t>
      </w:r>
      <w:r w:rsidRPr="00E40867">
        <w:rPr>
          <w:rFonts w:asciiTheme="minorHAnsi" w:hAnsiTheme="minorHAnsi"/>
          <w:sz w:val="22"/>
          <w:szCs w:val="22"/>
        </w:rPr>
        <w:t>aws of the Bar.</w:t>
      </w:r>
    </w:p>
    <w:p w14:paraId="7FF1FF7A" w14:textId="77777777" w:rsidR="00A14FC0" w:rsidRPr="00E40867" w:rsidRDefault="00A14FC0">
      <w:pPr>
        <w:widowControl/>
        <w:rPr>
          <w:rFonts w:asciiTheme="minorHAnsi" w:hAnsiTheme="minorHAnsi"/>
          <w:sz w:val="22"/>
          <w:szCs w:val="22"/>
        </w:rPr>
      </w:pPr>
    </w:p>
    <w:p w14:paraId="01E2F378"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1.5 </w:t>
      </w:r>
      <w:r w:rsidRPr="00E40867">
        <w:rPr>
          <w:rFonts w:asciiTheme="minorHAnsi" w:hAnsiTheme="minorHAnsi"/>
          <w:sz w:val="22"/>
          <w:szCs w:val="22"/>
        </w:rPr>
        <w:tab/>
      </w:r>
      <w:r w:rsidRPr="00E40867">
        <w:rPr>
          <w:rFonts w:asciiTheme="minorHAnsi" w:hAnsiTheme="minorHAnsi"/>
          <w:b/>
          <w:bCs/>
          <w:sz w:val="22"/>
          <w:szCs w:val="22"/>
          <w:u w:val="single"/>
        </w:rPr>
        <w:t>Principal Office</w:t>
      </w:r>
      <w:r w:rsidRPr="00E40867">
        <w:rPr>
          <w:rFonts w:asciiTheme="minorHAnsi" w:hAnsiTheme="minorHAnsi"/>
          <w:sz w:val="22"/>
          <w:szCs w:val="22"/>
        </w:rPr>
        <w:t xml:space="preserve">. The </w:t>
      </w:r>
      <w:r w:rsidR="00537647" w:rsidRPr="00E40867">
        <w:rPr>
          <w:rFonts w:asciiTheme="minorHAnsi" w:hAnsiTheme="minorHAnsi"/>
          <w:sz w:val="22"/>
          <w:szCs w:val="22"/>
        </w:rPr>
        <w:t>p</w:t>
      </w:r>
      <w:r w:rsidRPr="00E40867">
        <w:rPr>
          <w:rFonts w:asciiTheme="minorHAnsi" w:hAnsiTheme="minorHAnsi"/>
          <w:sz w:val="22"/>
          <w:szCs w:val="22"/>
        </w:rPr>
        <w:t xml:space="preserve">rincipal </w:t>
      </w:r>
      <w:r w:rsidR="00537647" w:rsidRPr="00E40867">
        <w:rPr>
          <w:rFonts w:asciiTheme="minorHAnsi" w:hAnsiTheme="minorHAnsi"/>
          <w:sz w:val="22"/>
          <w:szCs w:val="22"/>
        </w:rPr>
        <w:t>o</w:t>
      </w:r>
      <w:r w:rsidRPr="00E40867">
        <w:rPr>
          <w:rFonts w:asciiTheme="minorHAnsi" w:hAnsiTheme="minorHAnsi"/>
          <w:sz w:val="22"/>
          <w:szCs w:val="22"/>
        </w:rPr>
        <w:t>ffice of the Section shall be maintained in the offices of the Bar.</w:t>
      </w:r>
    </w:p>
    <w:p w14:paraId="7AA2F7B7" w14:textId="77777777" w:rsidR="00A14FC0" w:rsidRPr="00E40867" w:rsidRDefault="00A14FC0">
      <w:pPr>
        <w:widowControl/>
        <w:rPr>
          <w:rFonts w:asciiTheme="minorHAnsi" w:hAnsiTheme="minorHAnsi"/>
          <w:sz w:val="22"/>
          <w:szCs w:val="22"/>
        </w:rPr>
      </w:pPr>
    </w:p>
    <w:p w14:paraId="59061F5E"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1.6 </w:t>
      </w:r>
      <w:r w:rsidRPr="00E40867">
        <w:rPr>
          <w:rFonts w:asciiTheme="minorHAnsi" w:hAnsiTheme="minorHAnsi"/>
          <w:sz w:val="22"/>
          <w:szCs w:val="22"/>
        </w:rPr>
        <w:tab/>
      </w:r>
      <w:r w:rsidRPr="00E40867">
        <w:rPr>
          <w:rFonts w:asciiTheme="minorHAnsi" w:hAnsiTheme="minorHAnsi"/>
          <w:b/>
          <w:bCs/>
          <w:sz w:val="22"/>
          <w:szCs w:val="22"/>
          <w:u w:val="single"/>
        </w:rPr>
        <w:t>Fiscal Year</w:t>
      </w:r>
      <w:r w:rsidRPr="00E40867">
        <w:rPr>
          <w:rFonts w:asciiTheme="minorHAnsi" w:hAnsiTheme="minorHAnsi"/>
          <w:sz w:val="22"/>
          <w:szCs w:val="22"/>
        </w:rPr>
        <w:t>.  The fiscal year of the Section shall coincide with that of the Bar.</w:t>
      </w:r>
    </w:p>
    <w:p w14:paraId="5AEE3BAE" w14:textId="77777777" w:rsidR="00A14FC0" w:rsidRPr="00E40867" w:rsidRDefault="00A14FC0">
      <w:pPr>
        <w:widowControl/>
        <w:rPr>
          <w:rFonts w:asciiTheme="minorHAnsi" w:hAnsiTheme="minorHAnsi"/>
          <w:sz w:val="22"/>
          <w:szCs w:val="22"/>
        </w:rPr>
      </w:pPr>
    </w:p>
    <w:p w14:paraId="00745696" w14:textId="77777777" w:rsidR="00A14FC0" w:rsidRPr="00E40867" w:rsidRDefault="00A14FC0">
      <w:pPr>
        <w:widowControl/>
        <w:rPr>
          <w:rFonts w:asciiTheme="minorHAnsi" w:hAnsiTheme="minorHAnsi"/>
          <w:sz w:val="22"/>
          <w:szCs w:val="22"/>
        </w:rPr>
      </w:pPr>
    </w:p>
    <w:p w14:paraId="0A2A59D7" w14:textId="77777777" w:rsidR="00A14FC0" w:rsidRPr="00E40867" w:rsidRDefault="00A14FC0">
      <w:pPr>
        <w:widowControl/>
        <w:rPr>
          <w:rFonts w:asciiTheme="minorHAnsi" w:hAnsiTheme="minorHAnsi"/>
          <w:sz w:val="22"/>
          <w:szCs w:val="22"/>
        </w:rPr>
        <w:sectPr w:rsidR="00A14FC0" w:rsidRPr="00E40867">
          <w:footerReference w:type="default" r:id="rId9"/>
          <w:pgSz w:w="12240" w:h="15840"/>
          <w:pgMar w:top="1440" w:right="1440" w:bottom="1440" w:left="1440" w:header="1440" w:footer="1440" w:gutter="0"/>
          <w:cols w:space="720"/>
          <w:noEndnote/>
        </w:sectPr>
      </w:pPr>
    </w:p>
    <w:p w14:paraId="15C53A11" w14:textId="77777777" w:rsidR="00A14FC0" w:rsidRPr="00E40867" w:rsidRDefault="00A14FC0">
      <w:pPr>
        <w:keepNext/>
        <w:keepLines/>
        <w:widowControl/>
        <w:tabs>
          <w:tab w:val="center" w:pos="4680"/>
        </w:tabs>
        <w:rPr>
          <w:rFonts w:asciiTheme="minorHAnsi" w:hAnsiTheme="minorHAnsi"/>
          <w:sz w:val="22"/>
          <w:szCs w:val="22"/>
        </w:rPr>
      </w:pPr>
      <w:r w:rsidRPr="00E40867">
        <w:rPr>
          <w:rFonts w:asciiTheme="minorHAnsi" w:hAnsiTheme="minorHAnsi"/>
          <w:sz w:val="22"/>
          <w:szCs w:val="22"/>
        </w:rPr>
        <w:lastRenderedPageBreak/>
        <w:tab/>
      </w:r>
      <w:proofErr w:type="gramStart"/>
      <w:r w:rsidRPr="00E40867">
        <w:rPr>
          <w:rFonts w:asciiTheme="minorHAnsi" w:hAnsiTheme="minorHAnsi"/>
          <w:b/>
          <w:bCs/>
          <w:sz w:val="22"/>
          <w:szCs w:val="22"/>
          <w:u w:val="single"/>
        </w:rPr>
        <w:t>ARTICLE 2.</w:t>
      </w:r>
      <w:proofErr w:type="gramEnd"/>
      <w:r w:rsidRPr="00E40867">
        <w:rPr>
          <w:rFonts w:asciiTheme="minorHAnsi" w:hAnsiTheme="minorHAnsi"/>
          <w:b/>
          <w:bCs/>
          <w:sz w:val="22"/>
          <w:szCs w:val="22"/>
          <w:u w:val="single"/>
        </w:rPr>
        <w:t xml:space="preserve">  Membership</w:t>
      </w:r>
    </w:p>
    <w:p w14:paraId="4A515C8E" w14:textId="77777777" w:rsidR="00A14FC0" w:rsidRPr="00E40867" w:rsidRDefault="00A14FC0">
      <w:pPr>
        <w:keepNext/>
        <w:keepLines/>
        <w:widowControl/>
        <w:rPr>
          <w:rFonts w:asciiTheme="minorHAnsi" w:hAnsiTheme="minorHAnsi"/>
          <w:sz w:val="22"/>
          <w:szCs w:val="22"/>
        </w:rPr>
      </w:pPr>
    </w:p>
    <w:p w14:paraId="2E588286" w14:textId="77777777" w:rsidR="00CB5689" w:rsidRPr="00E40867" w:rsidRDefault="00A14FC0" w:rsidP="00CB5689">
      <w:pPr>
        <w:rPr>
          <w:rFonts w:asciiTheme="minorHAnsi" w:hAnsiTheme="minorHAnsi"/>
          <w:sz w:val="22"/>
          <w:szCs w:val="22"/>
        </w:rPr>
      </w:pPr>
      <w:r w:rsidRPr="00E40867">
        <w:rPr>
          <w:rFonts w:asciiTheme="minorHAnsi" w:hAnsiTheme="minorHAnsi"/>
          <w:sz w:val="22"/>
          <w:szCs w:val="22"/>
        </w:rPr>
        <w:t xml:space="preserve">2.1 </w:t>
      </w:r>
      <w:r w:rsidRPr="00E40867">
        <w:rPr>
          <w:rFonts w:asciiTheme="minorHAnsi" w:hAnsiTheme="minorHAnsi"/>
          <w:sz w:val="22"/>
          <w:szCs w:val="22"/>
        </w:rPr>
        <w:tab/>
      </w:r>
      <w:r w:rsidRPr="00E40867">
        <w:rPr>
          <w:rFonts w:asciiTheme="minorHAnsi" w:hAnsiTheme="minorHAnsi"/>
          <w:b/>
          <w:bCs/>
          <w:sz w:val="22"/>
          <w:szCs w:val="22"/>
          <w:u w:val="single"/>
        </w:rPr>
        <w:t>Enrollment</w:t>
      </w:r>
      <w:r w:rsidRPr="00E40867">
        <w:rPr>
          <w:rFonts w:asciiTheme="minorHAnsi" w:hAnsiTheme="minorHAnsi"/>
          <w:sz w:val="22"/>
          <w:szCs w:val="22"/>
        </w:rPr>
        <w:t xml:space="preserve">. Any </w:t>
      </w:r>
      <w:r w:rsidR="00537647" w:rsidRPr="00E40867">
        <w:rPr>
          <w:rFonts w:asciiTheme="minorHAnsi" w:hAnsiTheme="minorHAnsi"/>
          <w:sz w:val="22"/>
          <w:szCs w:val="22"/>
        </w:rPr>
        <w:t>A</w:t>
      </w:r>
      <w:r w:rsidRPr="00E40867">
        <w:rPr>
          <w:rFonts w:asciiTheme="minorHAnsi" w:hAnsiTheme="minorHAnsi"/>
          <w:sz w:val="22"/>
          <w:szCs w:val="22"/>
        </w:rPr>
        <w:t>ctive member in good standing of the Bar may be enrolled as a member of the Section upon request and payment of annual Section dues in the amount and for the purpose approved by the Board of Governors of the Bar.</w:t>
      </w:r>
      <w:r w:rsidR="00CB5689" w:rsidRPr="00E40867">
        <w:rPr>
          <w:rFonts w:asciiTheme="minorHAnsi" w:hAnsiTheme="minorHAnsi"/>
          <w:sz w:val="22"/>
          <w:szCs w:val="22"/>
        </w:rPr>
        <w:t xml:space="preserve"> In accordance with the </w:t>
      </w:r>
      <w:r w:rsidR="00ED56EB" w:rsidRPr="00E40867">
        <w:rPr>
          <w:rFonts w:asciiTheme="minorHAnsi" w:hAnsiTheme="minorHAnsi"/>
          <w:sz w:val="22"/>
          <w:szCs w:val="22"/>
        </w:rPr>
        <w:t xml:space="preserve">Bylaws </w:t>
      </w:r>
      <w:r w:rsidR="00CB5689" w:rsidRPr="00E40867">
        <w:rPr>
          <w:rFonts w:asciiTheme="minorHAnsi" w:hAnsiTheme="minorHAnsi"/>
          <w:sz w:val="22"/>
          <w:szCs w:val="22"/>
        </w:rPr>
        <w:t xml:space="preserve">of the Bar, law students may be enrolled as non-voting members </w:t>
      </w:r>
      <w:r w:rsidR="00ED56EB" w:rsidRPr="00E40867">
        <w:rPr>
          <w:rFonts w:asciiTheme="minorHAnsi" w:hAnsiTheme="minorHAnsi"/>
          <w:sz w:val="22"/>
          <w:szCs w:val="22"/>
        </w:rPr>
        <w:t xml:space="preserve">(“subscribers”) </w:t>
      </w:r>
      <w:r w:rsidR="00CB5689" w:rsidRPr="00E40867">
        <w:rPr>
          <w:rFonts w:asciiTheme="minorHAnsi" w:hAnsiTheme="minorHAnsi"/>
          <w:sz w:val="22"/>
          <w:szCs w:val="22"/>
        </w:rPr>
        <w:t xml:space="preserve">of the Section. </w:t>
      </w:r>
      <w:r w:rsidR="00ED56EB" w:rsidRPr="00E40867">
        <w:rPr>
          <w:rFonts w:asciiTheme="minorHAnsi" w:hAnsiTheme="minorHAnsi"/>
          <w:sz w:val="22"/>
          <w:szCs w:val="22"/>
        </w:rPr>
        <w:t>Subscribers</w:t>
      </w:r>
      <w:r w:rsidR="00CB5689" w:rsidRPr="00E40867">
        <w:rPr>
          <w:rFonts w:asciiTheme="minorHAnsi" w:hAnsiTheme="minorHAnsi"/>
          <w:sz w:val="22"/>
          <w:szCs w:val="22"/>
        </w:rPr>
        <w:t xml:space="preserve"> may not hold a section office. </w:t>
      </w:r>
    </w:p>
    <w:p w14:paraId="1494230D" w14:textId="77777777" w:rsidR="00A14FC0" w:rsidRPr="00E40867" w:rsidRDefault="00A14FC0">
      <w:pPr>
        <w:keepLines/>
        <w:widowControl/>
        <w:ind w:firstLine="720"/>
        <w:rPr>
          <w:rFonts w:asciiTheme="minorHAnsi" w:hAnsiTheme="minorHAnsi"/>
          <w:sz w:val="22"/>
          <w:szCs w:val="22"/>
        </w:rPr>
      </w:pPr>
    </w:p>
    <w:p w14:paraId="1211716F" w14:textId="77777777" w:rsidR="00CB5689" w:rsidRPr="00E40867" w:rsidRDefault="00A14FC0" w:rsidP="00CB5689">
      <w:pPr>
        <w:rPr>
          <w:rFonts w:asciiTheme="minorHAnsi" w:hAnsiTheme="minorHAnsi"/>
          <w:sz w:val="22"/>
          <w:szCs w:val="22"/>
        </w:rPr>
      </w:pPr>
      <w:r w:rsidRPr="00E40867">
        <w:rPr>
          <w:rFonts w:asciiTheme="minorHAnsi" w:hAnsiTheme="minorHAnsi"/>
          <w:sz w:val="22"/>
          <w:szCs w:val="22"/>
        </w:rPr>
        <w:t>2.2</w:t>
      </w:r>
      <w:r w:rsidRPr="00E40867">
        <w:rPr>
          <w:rFonts w:asciiTheme="minorHAnsi" w:hAnsiTheme="minorHAnsi"/>
          <w:sz w:val="22"/>
          <w:szCs w:val="22"/>
        </w:rPr>
        <w:tab/>
      </w:r>
      <w:r w:rsidRPr="00E40867">
        <w:rPr>
          <w:rFonts w:asciiTheme="minorHAnsi" w:hAnsiTheme="minorHAnsi"/>
          <w:b/>
          <w:bCs/>
          <w:sz w:val="22"/>
          <w:szCs w:val="22"/>
          <w:u w:val="single"/>
        </w:rPr>
        <w:t>The Membership</w:t>
      </w:r>
      <w:r w:rsidRPr="00E40867">
        <w:rPr>
          <w:rFonts w:asciiTheme="minorHAnsi" w:hAnsiTheme="minorHAnsi"/>
          <w:sz w:val="22"/>
          <w:szCs w:val="22"/>
        </w:rPr>
        <w:t xml:space="preserve">. Members enrolled as provided in Section 2.1 shall constitute the </w:t>
      </w:r>
      <w:r w:rsidR="008E3021" w:rsidRPr="00E40867">
        <w:rPr>
          <w:rFonts w:asciiTheme="minorHAnsi" w:hAnsiTheme="minorHAnsi"/>
          <w:sz w:val="22"/>
          <w:szCs w:val="22"/>
        </w:rPr>
        <w:t>m</w:t>
      </w:r>
      <w:r w:rsidRPr="00E40867">
        <w:rPr>
          <w:rFonts w:asciiTheme="minorHAnsi" w:hAnsiTheme="minorHAnsi"/>
          <w:sz w:val="22"/>
          <w:szCs w:val="22"/>
        </w:rPr>
        <w:t>embership of the Section.</w:t>
      </w:r>
      <w:r w:rsidR="00CB5689" w:rsidRPr="00E40867">
        <w:rPr>
          <w:rFonts w:asciiTheme="minorHAnsi" w:hAnsiTheme="minorHAnsi"/>
          <w:sz w:val="22"/>
          <w:szCs w:val="22"/>
        </w:rPr>
        <w:t xml:space="preserve"> </w:t>
      </w:r>
    </w:p>
    <w:p w14:paraId="42395C48" w14:textId="77777777" w:rsidR="00A14FC0" w:rsidRPr="00E40867" w:rsidRDefault="00A14FC0">
      <w:pPr>
        <w:widowControl/>
        <w:rPr>
          <w:rFonts w:asciiTheme="minorHAnsi" w:hAnsiTheme="minorHAnsi"/>
          <w:sz w:val="22"/>
          <w:szCs w:val="22"/>
        </w:rPr>
      </w:pPr>
    </w:p>
    <w:p w14:paraId="2D960F66"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2.3 </w:t>
      </w:r>
      <w:r w:rsidRPr="00E40867">
        <w:rPr>
          <w:rFonts w:asciiTheme="minorHAnsi" w:hAnsiTheme="minorHAnsi"/>
          <w:sz w:val="22"/>
          <w:szCs w:val="22"/>
        </w:rPr>
        <w:tab/>
      </w:r>
      <w:r w:rsidRPr="00E40867">
        <w:rPr>
          <w:rFonts w:asciiTheme="minorHAnsi" w:hAnsiTheme="minorHAnsi"/>
          <w:b/>
          <w:bCs/>
          <w:sz w:val="22"/>
          <w:szCs w:val="22"/>
          <w:u w:val="single"/>
        </w:rPr>
        <w:t>Dues</w:t>
      </w:r>
      <w:r w:rsidRPr="00E40867">
        <w:rPr>
          <w:rFonts w:asciiTheme="minorHAnsi" w:hAnsiTheme="minorHAnsi"/>
          <w:sz w:val="22"/>
          <w:szCs w:val="22"/>
        </w:rPr>
        <w:t xml:space="preserve">. Dues shall be in the amount </w:t>
      </w:r>
      <w:r w:rsidR="00347D14" w:rsidRPr="00E40867">
        <w:rPr>
          <w:rFonts w:asciiTheme="minorHAnsi" w:hAnsiTheme="minorHAnsi"/>
          <w:sz w:val="22"/>
          <w:szCs w:val="22"/>
        </w:rPr>
        <w:t xml:space="preserve">determined by the </w:t>
      </w:r>
      <w:r w:rsidR="00E93243" w:rsidRPr="00E40867">
        <w:rPr>
          <w:rFonts w:asciiTheme="minorHAnsi" w:hAnsiTheme="minorHAnsi"/>
          <w:sz w:val="22"/>
          <w:szCs w:val="22"/>
        </w:rPr>
        <w:t>e</w:t>
      </w:r>
      <w:r w:rsidR="00347D14" w:rsidRPr="00E40867">
        <w:rPr>
          <w:rFonts w:asciiTheme="minorHAnsi" w:hAnsiTheme="minorHAnsi"/>
          <w:sz w:val="22"/>
          <w:szCs w:val="22"/>
        </w:rPr>
        <w:t xml:space="preserve">xecutive </w:t>
      </w:r>
      <w:r w:rsidR="00E93243" w:rsidRPr="00E40867">
        <w:rPr>
          <w:rFonts w:asciiTheme="minorHAnsi" w:hAnsiTheme="minorHAnsi"/>
          <w:sz w:val="22"/>
          <w:szCs w:val="22"/>
        </w:rPr>
        <w:t>c</w:t>
      </w:r>
      <w:r w:rsidR="00347D14" w:rsidRPr="00E40867">
        <w:rPr>
          <w:rFonts w:asciiTheme="minorHAnsi" w:hAnsiTheme="minorHAnsi"/>
          <w:sz w:val="22"/>
          <w:szCs w:val="22"/>
        </w:rPr>
        <w:t>ommittee and approved by the Bar’s Board of Governors</w:t>
      </w:r>
      <w:r w:rsidRPr="00E40867">
        <w:rPr>
          <w:rFonts w:asciiTheme="minorHAnsi" w:hAnsiTheme="minorHAnsi"/>
          <w:sz w:val="22"/>
          <w:szCs w:val="22"/>
        </w:rPr>
        <w:t xml:space="preserve"> and shall be paid annually in advance. </w:t>
      </w:r>
      <w:r w:rsidR="00347D14" w:rsidRPr="00E40867">
        <w:rPr>
          <w:rFonts w:asciiTheme="minorHAnsi" w:hAnsiTheme="minorHAnsi"/>
          <w:sz w:val="22"/>
          <w:szCs w:val="22"/>
        </w:rPr>
        <w:t xml:space="preserve">Dues for law students shall be a standard annual amount set by the Bar’s Board of Governors.  </w:t>
      </w:r>
      <w:r w:rsidRPr="00E40867">
        <w:rPr>
          <w:rFonts w:asciiTheme="minorHAnsi" w:hAnsiTheme="minorHAnsi"/>
          <w:sz w:val="22"/>
          <w:szCs w:val="22"/>
        </w:rPr>
        <w:t>Any person who shall have failed to pay the annual dues shall cease to be a member of the Section.</w:t>
      </w:r>
    </w:p>
    <w:p w14:paraId="70D97C57" w14:textId="77777777" w:rsidR="00A14FC0" w:rsidRPr="00E40867" w:rsidRDefault="00A14FC0">
      <w:pPr>
        <w:widowControl/>
        <w:rPr>
          <w:rFonts w:asciiTheme="minorHAnsi" w:hAnsiTheme="minorHAnsi"/>
          <w:sz w:val="22"/>
          <w:szCs w:val="22"/>
        </w:rPr>
      </w:pPr>
    </w:p>
    <w:p w14:paraId="62840FF6" w14:textId="77777777" w:rsidR="00A14FC0" w:rsidRPr="00E40867" w:rsidRDefault="00A14FC0">
      <w:pPr>
        <w:widowControl/>
        <w:tabs>
          <w:tab w:val="center" w:pos="4680"/>
        </w:tabs>
        <w:rPr>
          <w:rFonts w:asciiTheme="minorHAnsi" w:hAnsiTheme="minorHAnsi"/>
          <w:sz w:val="22"/>
          <w:szCs w:val="22"/>
        </w:rPr>
      </w:pPr>
      <w:r w:rsidRPr="00E40867">
        <w:rPr>
          <w:rFonts w:asciiTheme="minorHAnsi" w:hAnsiTheme="minorHAnsi"/>
          <w:b/>
          <w:bCs/>
          <w:sz w:val="22"/>
          <w:szCs w:val="22"/>
        </w:rPr>
        <w:tab/>
      </w:r>
      <w:proofErr w:type="gramStart"/>
      <w:r w:rsidRPr="00E40867">
        <w:rPr>
          <w:rFonts w:asciiTheme="minorHAnsi" w:hAnsiTheme="minorHAnsi"/>
          <w:b/>
          <w:bCs/>
          <w:sz w:val="22"/>
          <w:szCs w:val="22"/>
          <w:u w:val="single"/>
        </w:rPr>
        <w:t>ARTICLE 3.</w:t>
      </w:r>
      <w:proofErr w:type="gramEnd"/>
      <w:r w:rsidRPr="00E40867">
        <w:rPr>
          <w:rFonts w:asciiTheme="minorHAnsi" w:hAnsiTheme="minorHAnsi"/>
          <w:b/>
          <w:bCs/>
          <w:sz w:val="22"/>
          <w:szCs w:val="22"/>
          <w:u w:val="single"/>
        </w:rPr>
        <w:t xml:space="preserve">  Meetings of the Membership</w:t>
      </w:r>
    </w:p>
    <w:p w14:paraId="7F654208" w14:textId="77777777" w:rsidR="00A14FC0" w:rsidRPr="00E40867" w:rsidRDefault="00A14FC0">
      <w:pPr>
        <w:widowControl/>
        <w:rPr>
          <w:rFonts w:asciiTheme="minorHAnsi" w:hAnsiTheme="minorHAnsi"/>
          <w:sz w:val="22"/>
          <w:szCs w:val="22"/>
        </w:rPr>
      </w:pPr>
    </w:p>
    <w:p w14:paraId="6AA31BCC" w14:textId="561369C9"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3.1 </w:t>
      </w:r>
      <w:r w:rsidRPr="00E40867">
        <w:rPr>
          <w:rFonts w:asciiTheme="minorHAnsi" w:hAnsiTheme="minorHAnsi"/>
          <w:sz w:val="22"/>
          <w:szCs w:val="22"/>
        </w:rPr>
        <w:tab/>
      </w:r>
      <w:r w:rsidRPr="00E40867">
        <w:rPr>
          <w:rFonts w:asciiTheme="minorHAnsi" w:hAnsiTheme="minorHAnsi"/>
          <w:b/>
          <w:bCs/>
          <w:sz w:val="22"/>
          <w:szCs w:val="22"/>
          <w:u w:val="single"/>
        </w:rPr>
        <w:t>Annual Meeting</w:t>
      </w:r>
      <w:r w:rsidRPr="00E40867">
        <w:rPr>
          <w:rFonts w:asciiTheme="minorHAnsi" w:hAnsiTheme="minorHAnsi"/>
          <w:sz w:val="22"/>
          <w:szCs w:val="22"/>
        </w:rPr>
        <w:t xml:space="preserve">.  The annual meeting, of the Section shall be held in conjunction with the </w:t>
      </w:r>
      <w:r w:rsidR="00AF303D" w:rsidRPr="00E40867">
        <w:rPr>
          <w:rFonts w:asciiTheme="minorHAnsi" w:hAnsiTheme="minorHAnsi"/>
          <w:sz w:val="22"/>
          <w:szCs w:val="22"/>
        </w:rPr>
        <w:t>WSBA Indian Law Section CLE</w:t>
      </w:r>
      <w:r w:rsidRPr="00E40867">
        <w:rPr>
          <w:rFonts w:asciiTheme="minorHAnsi" w:hAnsiTheme="minorHAnsi"/>
          <w:sz w:val="22"/>
          <w:szCs w:val="22"/>
        </w:rPr>
        <w:t>.</w:t>
      </w:r>
    </w:p>
    <w:p w14:paraId="0E6E5AB9" w14:textId="77777777" w:rsidR="00A14FC0" w:rsidRPr="00E40867" w:rsidRDefault="00A14FC0">
      <w:pPr>
        <w:widowControl/>
        <w:rPr>
          <w:rFonts w:asciiTheme="minorHAnsi" w:hAnsiTheme="minorHAnsi"/>
          <w:sz w:val="22"/>
          <w:szCs w:val="22"/>
        </w:rPr>
      </w:pPr>
    </w:p>
    <w:p w14:paraId="3A9B171E"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3.2 </w:t>
      </w:r>
      <w:r w:rsidRPr="00E40867">
        <w:rPr>
          <w:rFonts w:asciiTheme="minorHAnsi" w:hAnsiTheme="minorHAnsi"/>
          <w:sz w:val="22"/>
          <w:szCs w:val="22"/>
        </w:rPr>
        <w:tab/>
      </w:r>
      <w:r w:rsidRPr="00E40867">
        <w:rPr>
          <w:rFonts w:asciiTheme="minorHAnsi" w:hAnsiTheme="minorHAnsi"/>
          <w:b/>
          <w:bCs/>
          <w:sz w:val="22"/>
          <w:szCs w:val="22"/>
          <w:u w:val="single"/>
        </w:rPr>
        <w:t>Quorum</w:t>
      </w:r>
      <w:r w:rsidRPr="00E40867">
        <w:rPr>
          <w:rFonts w:asciiTheme="minorHAnsi" w:hAnsiTheme="minorHAnsi"/>
          <w:sz w:val="22"/>
          <w:szCs w:val="22"/>
        </w:rPr>
        <w:t>. The members of the Section present at any meeting shall constitute a quorum for the transaction of business.</w:t>
      </w:r>
    </w:p>
    <w:p w14:paraId="6AD29E4E" w14:textId="77777777" w:rsidR="00A14FC0" w:rsidRPr="00E40867" w:rsidRDefault="00A14FC0">
      <w:pPr>
        <w:widowControl/>
        <w:rPr>
          <w:rFonts w:asciiTheme="minorHAnsi" w:hAnsiTheme="minorHAnsi"/>
          <w:sz w:val="22"/>
          <w:szCs w:val="22"/>
        </w:rPr>
      </w:pPr>
    </w:p>
    <w:p w14:paraId="2D101052"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3.3</w:t>
      </w:r>
      <w:r w:rsidRPr="00E40867">
        <w:rPr>
          <w:rFonts w:asciiTheme="minorHAnsi" w:hAnsiTheme="minorHAnsi"/>
          <w:sz w:val="22"/>
          <w:szCs w:val="22"/>
        </w:rPr>
        <w:tab/>
      </w:r>
      <w:r w:rsidRPr="00E40867">
        <w:rPr>
          <w:rFonts w:asciiTheme="minorHAnsi" w:hAnsiTheme="minorHAnsi"/>
          <w:b/>
          <w:bCs/>
          <w:sz w:val="22"/>
          <w:szCs w:val="22"/>
          <w:u w:val="single"/>
        </w:rPr>
        <w:t>Controlling Vote</w:t>
      </w:r>
      <w:r w:rsidRPr="00E40867">
        <w:rPr>
          <w:rFonts w:asciiTheme="minorHAnsi" w:hAnsiTheme="minorHAnsi"/>
          <w:sz w:val="22"/>
          <w:szCs w:val="22"/>
        </w:rPr>
        <w:t>.  Action of the Section shall be by majority vote of the members present.</w:t>
      </w:r>
    </w:p>
    <w:p w14:paraId="5C4EE88A" w14:textId="77777777" w:rsidR="00A14FC0" w:rsidRPr="00E40867" w:rsidRDefault="00A14FC0">
      <w:pPr>
        <w:widowControl/>
        <w:rPr>
          <w:rFonts w:asciiTheme="minorHAnsi" w:hAnsiTheme="minorHAnsi"/>
          <w:sz w:val="22"/>
          <w:szCs w:val="22"/>
        </w:rPr>
      </w:pPr>
    </w:p>
    <w:p w14:paraId="43A267BC" w14:textId="057A633C"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3.</w:t>
      </w:r>
      <w:r w:rsidR="00835ABA" w:rsidRPr="00E40867">
        <w:rPr>
          <w:rFonts w:asciiTheme="minorHAnsi" w:hAnsiTheme="minorHAnsi"/>
          <w:sz w:val="22"/>
          <w:szCs w:val="22"/>
        </w:rPr>
        <w:t>4</w:t>
      </w:r>
      <w:r w:rsidRPr="00E40867">
        <w:rPr>
          <w:rFonts w:asciiTheme="minorHAnsi" w:hAnsiTheme="minorHAnsi"/>
          <w:sz w:val="22"/>
          <w:szCs w:val="22"/>
        </w:rPr>
        <w:t xml:space="preserve"> </w:t>
      </w:r>
      <w:r w:rsidRPr="00E40867">
        <w:rPr>
          <w:rFonts w:asciiTheme="minorHAnsi" w:hAnsiTheme="minorHAnsi"/>
          <w:sz w:val="22"/>
          <w:szCs w:val="22"/>
        </w:rPr>
        <w:tab/>
      </w:r>
      <w:r w:rsidRPr="00E40867">
        <w:rPr>
          <w:rFonts w:asciiTheme="minorHAnsi" w:hAnsiTheme="minorHAnsi"/>
          <w:b/>
          <w:bCs/>
          <w:sz w:val="22"/>
          <w:szCs w:val="22"/>
          <w:u w:val="single"/>
        </w:rPr>
        <w:t>Special Meetings</w:t>
      </w:r>
      <w:r w:rsidRPr="00E40867">
        <w:rPr>
          <w:rFonts w:asciiTheme="minorHAnsi" w:hAnsiTheme="minorHAnsi"/>
          <w:sz w:val="22"/>
          <w:szCs w:val="22"/>
        </w:rPr>
        <w:t xml:space="preserve">.  Special </w:t>
      </w:r>
      <w:r w:rsidR="00B05186" w:rsidRPr="00E40867">
        <w:rPr>
          <w:rFonts w:asciiTheme="minorHAnsi" w:hAnsiTheme="minorHAnsi"/>
          <w:sz w:val="22"/>
          <w:szCs w:val="22"/>
        </w:rPr>
        <w:t>m</w:t>
      </w:r>
      <w:r w:rsidRPr="00E40867">
        <w:rPr>
          <w:rFonts w:asciiTheme="minorHAnsi" w:hAnsiTheme="minorHAnsi"/>
          <w:sz w:val="22"/>
          <w:szCs w:val="22"/>
        </w:rPr>
        <w:t xml:space="preserve">eetings of the </w:t>
      </w:r>
      <w:r w:rsidR="00B05186" w:rsidRPr="00E40867">
        <w:rPr>
          <w:rFonts w:asciiTheme="minorHAnsi" w:hAnsiTheme="minorHAnsi"/>
          <w:sz w:val="22"/>
          <w:szCs w:val="22"/>
        </w:rPr>
        <w:t>m</w:t>
      </w:r>
      <w:r w:rsidRPr="00E40867">
        <w:rPr>
          <w:rFonts w:asciiTheme="minorHAnsi" w:hAnsiTheme="minorHAnsi"/>
          <w:sz w:val="22"/>
          <w:szCs w:val="22"/>
        </w:rPr>
        <w:t xml:space="preserve">embership of the Section may be called by any </w:t>
      </w:r>
      <w:r w:rsidR="00B05186" w:rsidRPr="00E40867">
        <w:rPr>
          <w:rFonts w:asciiTheme="minorHAnsi" w:hAnsiTheme="minorHAnsi"/>
          <w:sz w:val="22"/>
          <w:szCs w:val="22"/>
        </w:rPr>
        <w:t>o</w:t>
      </w:r>
      <w:r w:rsidRPr="00E40867">
        <w:rPr>
          <w:rFonts w:asciiTheme="minorHAnsi" w:hAnsiTheme="minorHAnsi"/>
          <w:sz w:val="22"/>
          <w:szCs w:val="22"/>
        </w:rPr>
        <w:t xml:space="preserve">fficer at such time and place as the </w:t>
      </w:r>
      <w:r w:rsidR="00B05186" w:rsidRPr="00E40867">
        <w:rPr>
          <w:rFonts w:asciiTheme="minorHAnsi" w:hAnsiTheme="minorHAnsi"/>
          <w:sz w:val="22"/>
          <w:szCs w:val="22"/>
        </w:rPr>
        <w:t>o</w:t>
      </w:r>
      <w:r w:rsidRPr="00E40867">
        <w:rPr>
          <w:rFonts w:asciiTheme="minorHAnsi" w:hAnsiTheme="minorHAnsi"/>
          <w:sz w:val="22"/>
          <w:szCs w:val="22"/>
        </w:rPr>
        <w:t>fficers may determine.</w:t>
      </w:r>
    </w:p>
    <w:p w14:paraId="48727987" w14:textId="77777777" w:rsidR="00A14FC0" w:rsidRPr="00E40867" w:rsidRDefault="00A14FC0">
      <w:pPr>
        <w:widowControl/>
        <w:rPr>
          <w:rFonts w:asciiTheme="minorHAnsi" w:hAnsiTheme="minorHAnsi"/>
          <w:sz w:val="22"/>
          <w:szCs w:val="22"/>
        </w:rPr>
      </w:pPr>
    </w:p>
    <w:p w14:paraId="6AAD0EE6" w14:textId="77777777" w:rsidR="00A14FC0" w:rsidRPr="00E40867" w:rsidRDefault="00A14FC0">
      <w:pPr>
        <w:widowControl/>
        <w:tabs>
          <w:tab w:val="center" w:pos="4680"/>
        </w:tabs>
        <w:rPr>
          <w:rFonts w:asciiTheme="minorHAnsi" w:hAnsiTheme="minorHAnsi"/>
          <w:sz w:val="22"/>
          <w:szCs w:val="22"/>
        </w:rPr>
      </w:pPr>
      <w:r w:rsidRPr="00E40867">
        <w:rPr>
          <w:rFonts w:asciiTheme="minorHAnsi" w:hAnsiTheme="minorHAnsi"/>
          <w:sz w:val="22"/>
          <w:szCs w:val="22"/>
        </w:rPr>
        <w:tab/>
      </w:r>
      <w:proofErr w:type="gramStart"/>
      <w:r w:rsidRPr="00E40867">
        <w:rPr>
          <w:rFonts w:asciiTheme="minorHAnsi" w:hAnsiTheme="minorHAnsi"/>
          <w:b/>
          <w:bCs/>
          <w:sz w:val="22"/>
          <w:szCs w:val="22"/>
          <w:u w:val="single"/>
        </w:rPr>
        <w:t>ARTICLE 4.</w:t>
      </w:r>
      <w:proofErr w:type="gramEnd"/>
      <w:r w:rsidRPr="00E40867">
        <w:rPr>
          <w:rFonts w:asciiTheme="minorHAnsi" w:hAnsiTheme="minorHAnsi"/>
          <w:b/>
          <w:bCs/>
          <w:sz w:val="22"/>
          <w:szCs w:val="22"/>
          <w:u w:val="single"/>
        </w:rPr>
        <w:t xml:space="preserve">  The Executive Committee</w:t>
      </w:r>
    </w:p>
    <w:p w14:paraId="0C218C1D" w14:textId="77777777" w:rsidR="00A14FC0" w:rsidRPr="00E40867" w:rsidRDefault="00A14FC0">
      <w:pPr>
        <w:widowControl/>
        <w:rPr>
          <w:rFonts w:asciiTheme="minorHAnsi" w:hAnsiTheme="minorHAnsi"/>
          <w:sz w:val="22"/>
          <w:szCs w:val="22"/>
        </w:rPr>
      </w:pPr>
    </w:p>
    <w:p w14:paraId="7E08DFFD"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4.1 </w:t>
      </w:r>
      <w:r w:rsidRPr="00E40867">
        <w:rPr>
          <w:rFonts w:asciiTheme="minorHAnsi" w:hAnsiTheme="minorHAnsi"/>
          <w:sz w:val="22"/>
          <w:szCs w:val="22"/>
        </w:rPr>
        <w:tab/>
      </w:r>
      <w:r w:rsidRPr="00E40867">
        <w:rPr>
          <w:rFonts w:asciiTheme="minorHAnsi" w:hAnsiTheme="minorHAnsi"/>
          <w:b/>
          <w:bCs/>
          <w:sz w:val="22"/>
          <w:szCs w:val="22"/>
          <w:u w:val="single"/>
        </w:rPr>
        <w:t>Powers and Duties</w:t>
      </w:r>
      <w:r w:rsidRPr="00E40867">
        <w:rPr>
          <w:rFonts w:asciiTheme="minorHAnsi" w:hAnsiTheme="minorHAnsi"/>
          <w:sz w:val="22"/>
          <w:szCs w:val="22"/>
        </w:rPr>
        <w:t xml:space="preserve">.  The </w:t>
      </w:r>
      <w:r w:rsidR="005338A0" w:rsidRPr="00E40867">
        <w:rPr>
          <w:rFonts w:asciiTheme="minorHAnsi" w:hAnsiTheme="minorHAnsi"/>
          <w:sz w:val="22"/>
          <w:szCs w:val="22"/>
        </w:rPr>
        <w:t>e</w:t>
      </w:r>
      <w:r w:rsidRPr="00E40867">
        <w:rPr>
          <w:rFonts w:asciiTheme="minorHAnsi" w:hAnsiTheme="minorHAnsi"/>
          <w:sz w:val="22"/>
          <w:szCs w:val="22"/>
        </w:rPr>
        <w:t xml:space="preserve">xecutive </w:t>
      </w:r>
      <w:r w:rsidR="005338A0" w:rsidRPr="00E40867">
        <w:rPr>
          <w:rFonts w:asciiTheme="minorHAnsi" w:hAnsiTheme="minorHAnsi"/>
          <w:sz w:val="22"/>
          <w:szCs w:val="22"/>
        </w:rPr>
        <w:t>c</w:t>
      </w:r>
      <w:r w:rsidRPr="00E40867">
        <w:rPr>
          <w:rFonts w:asciiTheme="minorHAnsi" w:hAnsiTheme="minorHAnsi"/>
          <w:sz w:val="22"/>
          <w:szCs w:val="22"/>
        </w:rPr>
        <w:t>ommittee shall be vested with the powers and duties necessary for the administration of the affairs of the Section and perform duties assigned to it by the Board of Governors.</w:t>
      </w:r>
    </w:p>
    <w:p w14:paraId="3585FA9A" w14:textId="77777777" w:rsidR="00A14FC0" w:rsidRPr="00E40867" w:rsidRDefault="00A14FC0">
      <w:pPr>
        <w:widowControl/>
        <w:rPr>
          <w:rFonts w:asciiTheme="minorHAnsi" w:hAnsiTheme="minorHAnsi"/>
          <w:sz w:val="22"/>
          <w:szCs w:val="22"/>
        </w:rPr>
      </w:pPr>
    </w:p>
    <w:p w14:paraId="6FEBAC00"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4.2 </w:t>
      </w:r>
      <w:r w:rsidRPr="00E40867">
        <w:rPr>
          <w:rFonts w:asciiTheme="minorHAnsi" w:hAnsiTheme="minorHAnsi"/>
          <w:sz w:val="22"/>
          <w:szCs w:val="22"/>
        </w:rPr>
        <w:tab/>
      </w:r>
      <w:r w:rsidRPr="00E40867">
        <w:rPr>
          <w:rFonts w:asciiTheme="minorHAnsi" w:hAnsiTheme="minorHAnsi"/>
          <w:b/>
          <w:bCs/>
          <w:sz w:val="22"/>
          <w:szCs w:val="22"/>
          <w:u w:val="single"/>
        </w:rPr>
        <w:t>Composition</w:t>
      </w:r>
      <w:r w:rsidRPr="00E40867">
        <w:rPr>
          <w:rFonts w:asciiTheme="minorHAnsi" w:hAnsiTheme="minorHAnsi"/>
          <w:sz w:val="22"/>
          <w:szCs w:val="22"/>
        </w:rPr>
        <w:t xml:space="preserve">. The </w:t>
      </w:r>
      <w:r w:rsidR="005338A0" w:rsidRPr="00E40867">
        <w:rPr>
          <w:rFonts w:asciiTheme="minorHAnsi" w:hAnsiTheme="minorHAnsi"/>
          <w:sz w:val="22"/>
          <w:szCs w:val="22"/>
        </w:rPr>
        <w:t>e</w:t>
      </w:r>
      <w:r w:rsidRPr="00E40867">
        <w:rPr>
          <w:rFonts w:asciiTheme="minorHAnsi" w:hAnsiTheme="minorHAnsi"/>
          <w:sz w:val="22"/>
          <w:szCs w:val="22"/>
        </w:rPr>
        <w:t xml:space="preserve">xecutive </w:t>
      </w:r>
      <w:r w:rsidR="005338A0" w:rsidRPr="00E40867">
        <w:rPr>
          <w:rFonts w:asciiTheme="minorHAnsi" w:hAnsiTheme="minorHAnsi"/>
          <w:sz w:val="22"/>
          <w:szCs w:val="22"/>
        </w:rPr>
        <w:t>c</w:t>
      </w:r>
      <w:r w:rsidRPr="00E40867">
        <w:rPr>
          <w:rFonts w:asciiTheme="minorHAnsi" w:hAnsiTheme="minorHAnsi"/>
          <w:sz w:val="22"/>
          <w:szCs w:val="22"/>
        </w:rPr>
        <w:t>ommittee shall be composed of the following person:</w:t>
      </w:r>
    </w:p>
    <w:p w14:paraId="3F3275D5" w14:textId="77777777" w:rsidR="00A14FC0" w:rsidRPr="00E40867" w:rsidRDefault="00A14FC0">
      <w:pPr>
        <w:widowControl/>
        <w:rPr>
          <w:rFonts w:asciiTheme="minorHAnsi" w:hAnsiTheme="minorHAnsi"/>
          <w:sz w:val="22"/>
          <w:szCs w:val="22"/>
        </w:rPr>
      </w:pPr>
    </w:p>
    <w:p w14:paraId="0DDF53B5" w14:textId="77777777" w:rsidR="00A14FC0" w:rsidRPr="00E40867" w:rsidRDefault="00A14FC0">
      <w:pPr>
        <w:widowControl/>
        <w:ind w:firstLine="1440"/>
        <w:rPr>
          <w:rFonts w:asciiTheme="minorHAnsi" w:hAnsiTheme="minorHAnsi"/>
          <w:sz w:val="22"/>
          <w:szCs w:val="22"/>
        </w:rPr>
      </w:pPr>
      <w:r w:rsidRPr="00E40867">
        <w:rPr>
          <w:rFonts w:asciiTheme="minorHAnsi" w:hAnsiTheme="minorHAnsi"/>
          <w:sz w:val="22"/>
          <w:szCs w:val="22"/>
        </w:rPr>
        <w:t>(a)</w:t>
      </w:r>
      <w:r w:rsidRPr="00E40867">
        <w:rPr>
          <w:rFonts w:asciiTheme="minorHAnsi" w:hAnsiTheme="minorHAnsi"/>
          <w:sz w:val="22"/>
          <w:szCs w:val="22"/>
        </w:rPr>
        <w:tab/>
        <w:t xml:space="preserve">The </w:t>
      </w:r>
      <w:r w:rsidR="005338A0" w:rsidRPr="00E40867">
        <w:rPr>
          <w:rFonts w:asciiTheme="minorHAnsi" w:hAnsiTheme="minorHAnsi"/>
          <w:sz w:val="22"/>
          <w:szCs w:val="22"/>
        </w:rPr>
        <w:t>o</w:t>
      </w:r>
      <w:r w:rsidRPr="00E40867">
        <w:rPr>
          <w:rFonts w:asciiTheme="minorHAnsi" w:hAnsiTheme="minorHAnsi"/>
          <w:sz w:val="22"/>
          <w:szCs w:val="22"/>
        </w:rPr>
        <w:t>fficers;</w:t>
      </w:r>
    </w:p>
    <w:p w14:paraId="4B9B0CBD" w14:textId="77777777" w:rsidR="00A14FC0" w:rsidRPr="00E40867" w:rsidRDefault="00A14FC0">
      <w:pPr>
        <w:widowControl/>
        <w:ind w:firstLine="1440"/>
        <w:rPr>
          <w:rFonts w:asciiTheme="minorHAnsi" w:hAnsiTheme="minorHAnsi"/>
          <w:sz w:val="22"/>
          <w:szCs w:val="22"/>
        </w:rPr>
      </w:pPr>
      <w:r w:rsidRPr="00E40867">
        <w:rPr>
          <w:rFonts w:asciiTheme="minorHAnsi" w:hAnsiTheme="minorHAnsi"/>
          <w:sz w:val="22"/>
          <w:szCs w:val="22"/>
        </w:rPr>
        <w:t>(b)</w:t>
      </w:r>
      <w:r w:rsidRPr="00E40867">
        <w:rPr>
          <w:rFonts w:asciiTheme="minorHAnsi" w:hAnsiTheme="minorHAnsi"/>
          <w:sz w:val="22"/>
          <w:szCs w:val="22"/>
        </w:rPr>
        <w:tab/>
        <w:t xml:space="preserve">The </w:t>
      </w:r>
      <w:r w:rsidR="005338A0" w:rsidRPr="00E40867">
        <w:rPr>
          <w:rFonts w:asciiTheme="minorHAnsi" w:hAnsiTheme="minorHAnsi"/>
          <w:sz w:val="22"/>
          <w:szCs w:val="22"/>
        </w:rPr>
        <w:t>Immediate Past</w:t>
      </w:r>
      <w:r w:rsidRPr="00E40867">
        <w:rPr>
          <w:rFonts w:asciiTheme="minorHAnsi" w:hAnsiTheme="minorHAnsi"/>
          <w:sz w:val="22"/>
          <w:szCs w:val="22"/>
        </w:rPr>
        <w:t xml:space="preserve"> </w:t>
      </w:r>
      <w:r w:rsidR="001004B8" w:rsidRPr="00E40867">
        <w:rPr>
          <w:rFonts w:asciiTheme="minorHAnsi" w:hAnsiTheme="minorHAnsi"/>
          <w:sz w:val="22"/>
          <w:szCs w:val="22"/>
        </w:rPr>
        <w:t>Chair</w:t>
      </w:r>
      <w:r w:rsidRPr="00E40867">
        <w:rPr>
          <w:rFonts w:asciiTheme="minorHAnsi" w:hAnsiTheme="minorHAnsi"/>
          <w:sz w:val="22"/>
          <w:szCs w:val="22"/>
        </w:rPr>
        <w:t>; and</w:t>
      </w:r>
    </w:p>
    <w:p w14:paraId="16447B2A" w14:textId="77777777" w:rsidR="00A14FC0" w:rsidRPr="00E40867" w:rsidRDefault="00A14FC0">
      <w:pPr>
        <w:widowControl/>
        <w:ind w:firstLine="1440"/>
        <w:rPr>
          <w:rFonts w:asciiTheme="minorHAnsi" w:hAnsiTheme="minorHAnsi"/>
          <w:sz w:val="22"/>
          <w:szCs w:val="22"/>
        </w:rPr>
        <w:sectPr w:rsidR="00A14FC0" w:rsidRPr="00E40867">
          <w:type w:val="continuous"/>
          <w:pgSz w:w="12240" w:h="15840"/>
          <w:pgMar w:top="1440" w:right="1440" w:bottom="1440" w:left="1440" w:header="1440" w:footer="1440" w:gutter="0"/>
          <w:cols w:space="720"/>
          <w:noEndnote/>
        </w:sectPr>
      </w:pPr>
    </w:p>
    <w:p w14:paraId="5C35BF31" w14:textId="77777777" w:rsidR="00A14FC0" w:rsidRPr="00E40867" w:rsidRDefault="00A14FC0">
      <w:pPr>
        <w:widowControl/>
        <w:ind w:firstLine="1440"/>
        <w:rPr>
          <w:rFonts w:asciiTheme="minorHAnsi" w:hAnsiTheme="minorHAnsi"/>
          <w:sz w:val="22"/>
          <w:szCs w:val="22"/>
        </w:rPr>
      </w:pPr>
      <w:r w:rsidRPr="00E40867">
        <w:rPr>
          <w:rFonts w:asciiTheme="minorHAnsi" w:hAnsiTheme="minorHAnsi"/>
          <w:sz w:val="22"/>
          <w:szCs w:val="22"/>
        </w:rPr>
        <w:lastRenderedPageBreak/>
        <w:t>(c)</w:t>
      </w:r>
      <w:r w:rsidRPr="00E40867">
        <w:rPr>
          <w:rFonts w:asciiTheme="minorHAnsi" w:hAnsiTheme="minorHAnsi"/>
          <w:sz w:val="22"/>
          <w:szCs w:val="22"/>
        </w:rPr>
        <w:tab/>
        <w:t>Nine members elected</w:t>
      </w:r>
      <w:r w:rsidR="008E08B8" w:rsidRPr="00E40867">
        <w:rPr>
          <w:rFonts w:asciiTheme="minorHAnsi" w:hAnsiTheme="minorHAnsi"/>
          <w:sz w:val="22"/>
          <w:szCs w:val="22"/>
        </w:rPr>
        <w:t xml:space="preserve"> as</w:t>
      </w:r>
      <w:r w:rsidRPr="00E40867">
        <w:rPr>
          <w:rFonts w:asciiTheme="minorHAnsi" w:hAnsiTheme="minorHAnsi"/>
          <w:sz w:val="22"/>
          <w:szCs w:val="22"/>
        </w:rPr>
        <w:t xml:space="preserve"> </w:t>
      </w:r>
      <w:r w:rsidR="008E08B8" w:rsidRPr="00E40867">
        <w:rPr>
          <w:rFonts w:asciiTheme="minorHAnsi" w:hAnsiTheme="minorHAnsi"/>
          <w:sz w:val="22"/>
          <w:szCs w:val="22"/>
        </w:rPr>
        <w:t>A</w:t>
      </w:r>
      <w:r w:rsidR="00A52A17" w:rsidRPr="00E40867">
        <w:rPr>
          <w:rFonts w:asciiTheme="minorHAnsi" w:hAnsiTheme="minorHAnsi"/>
          <w:sz w:val="22"/>
          <w:szCs w:val="22"/>
        </w:rPr>
        <w:t>t-</w:t>
      </w:r>
      <w:r w:rsidR="008E08B8" w:rsidRPr="00E40867">
        <w:rPr>
          <w:rFonts w:asciiTheme="minorHAnsi" w:hAnsiTheme="minorHAnsi"/>
          <w:sz w:val="22"/>
          <w:szCs w:val="22"/>
        </w:rPr>
        <w:t>L</w:t>
      </w:r>
      <w:r w:rsidR="00A52A17" w:rsidRPr="00E40867">
        <w:rPr>
          <w:rFonts w:asciiTheme="minorHAnsi" w:hAnsiTheme="minorHAnsi"/>
          <w:sz w:val="22"/>
          <w:szCs w:val="22"/>
        </w:rPr>
        <w:t xml:space="preserve">arge </w:t>
      </w:r>
      <w:r w:rsidR="008E08B8" w:rsidRPr="00E40867">
        <w:rPr>
          <w:rFonts w:asciiTheme="minorHAnsi" w:hAnsiTheme="minorHAnsi"/>
          <w:sz w:val="22"/>
          <w:szCs w:val="22"/>
        </w:rPr>
        <w:t xml:space="preserve">members </w:t>
      </w:r>
      <w:r w:rsidRPr="00E40867">
        <w:rPr>
          <w:rFonts w:asciiTheme="minorHAnsi" w:hAnsiTheme="minorHAnsi"/>
          <w:sz w:val="22"/>
          <w:szCs w:val="22"/>
        </w:rPr>
        <w:t xml:space="preserve">to the </w:t>
      </w:r>
      <w:r w:rsidR="005338A0" w:rsidRPr="00E40867">
        <w:rPr>
          <w:rFonts w:asciiTheme="minorHAnsi" w:hAnsiTheme="minorHAnsi"/>
          <w:sz w:val="22"/>
          <w:szCs w:val="22"/>
        </w:rPr>
        <w:t>e</w:t>
      </w:r>
      <w:r w:rsidRPr="00E40867">
        <w:rPr>
          <w:rFonts w:asciiTheme="minorHAnsi" w:hAnsiTheme="minorHAnsi"/>
          <w:sz w:val="22"/>
          <w:szCs w:val="22"/>
        </w:rPr>
        <w:t xml:space="preserve">xecutive </w:t>
      </w:r>
      <w:r w:rsidR="005338A0" w:rsidRPr="00E40867">
        <w:rPr>
          <w:rFonts w:asciiTheme="minorHAnsi" w:hAnsiTheme="minorHAnsi"/>
          <w:sz w:val="22"/>
          <w:szCs w:val="22"/>
        </w:rPr>
        <w:t>c</w:t>
      </w:r>
      <w:r w:rsidRPr="00E40867">
        <w:rPr>
          <w:rFonts w:asciiTheme="minorHAnsi" w:hAnsiTheme="minorHAnsi"/>
          <w:sz w:val="22"/>
          <w:szCs w:val="22"/>
        </w:rPr>
        <w:t>ommittee.</w:t>
      </w:r>
    </w:p>
    <w:p w14:paraId="14F498D7" w14:textId="77777777" w:rsidR="00A14FC0" w:rsidRPr="00E40867" w:rsidRDefault="00A14FC0">
      <w:pPr>
        <w:widowControl/>
        <w:rPr>
          <w:rFonts w:asciiTheme="minorHAnsi" w:hAnsiTheme="minorHAnsi"/>
          <w:sz w:val="22"/>
          <w:szCs w:val="22"/>
        </w:rPr>
      </w:pPr>
    </w:p>
    <w:p w14:paraId="06982203"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lastRenderedPageBreak/>
        <w:t xml:space="preserve">4.3 </w:t>
      </w:r>
      <w:r w:rsidRPr="00E40867">
        <w:rPr>
          <w:rFonts w:asciiTheme="minorHAnsi" w:hAnsiTheme="minorHAnsi"/>
          <w:sz w:val="22"/>
          <w:szCs w:val="22"/>
        </w:rPr>
        <w:tab/>
      </w:r>
      <w:r w:rsidRPr="00E40867">
        <w:rPr>
          <w:rFonts w:asciiTheme="minorHAnsi" w:hAnsiTheme="minorHAnsi"/>
          <w:b/>
          <w:bCs/>
          <w:sz w:val="22"/>
          <w:szCs w:val="22"/>
          <w:u w:val="single"/>
        </w:rPr>
        <w:t>Controlling Vote</w:t>
      </w:r>
      <w:r w:rsidRPr="00E40867">
        <w:rPr>
          <w:rFonts w:asciiTheme="minorHAnsi" w:hAnsiTheme="minorHAnsi"/>
          <w:sz w:val="22"/>
          <w:szCs w:val="22"/>
        </w:rPr>
        <w:t xml:space="preserve">. </w:t>
      </w:r>
      <w:r w:rsidR="0013373A" w:rsidRPr="00E40867">
        <w:rPr>
          <w:rFonts w:asciiTheme="minorHAnsi" w:hAnsiTheme="minorHAnsi"/>
          <w:sz w:val="22"/>
          <w:szCs w:val="22"/>
        </w:rPr>
        <w:t>A majority</w:t>
      </w:r>
      <w:r w:rsidR="00A52A17" w:rsidRPr="00E40867">
        <w:rPr>
          <w:rFonts w:asciiTheme="minorHAnsi" w:hAnsiTheme="minorHAnsi"/>
          <w:sz w:val="22"/>
          <w:szCs w:val="22"/>
        </w:rPr>
        <w:t xml:space="preserve"> of the </w:t>
      </w:r>
      <w:r w:rsidR="00991E38" w:rsidRPr="00E40867">
        <w:rPr>
          <w:rFonts w:asciiTheme="minorHAnsi" w:hAnsiTheme="minorHAnsi"/>
          <w:sz w:val="22"/>
          <w:szCs w:val="22"/>
        </w:rPr>
        <w:t>e</w:t>
      </w:r>
      <w:r w:rsidR="00A52A17" w:rsidRPr="00E40867">
        <w:rPr>
          <w:rFonts w:asciiTheme="minorHAnsi" w:hAnsiTheme="minorHAnsi"/>
          <w:sz w:val="22"/>
          <w:szCs w:val="22"/>
        </w:rPr>
        <w:t xml:space="preserve">xecutive </w:t>
      </w:r>
      <w:r w:rsidR="00991E38" w:rsidRPr="00E40867">
        <w:rPr>
          <w:rFonts w:asciiTheme="minorHAnsi" w:hAnsiTheme="minorHAnsi"/>
          <w:sz w:val="22"/>
          <w:szCs w:val="22"/>
        </w:rPr>
        <w:t>c</w:t>
      </w:r>
      <w:r w:rsidR="00A52A17" w:rsidRPr="00E40867">
        <w:rPr>
          <w:rFonts w:asciiTheme="minorHAnsi" w:hAnsiTheme="minorHAnsi"/>
          <w:sz w:val="22"/>
          <w:szCs w:val="22"/>
        </w:rPr>
        <w:t xml:space="preserve">ommittee constitutes a quorum needed for action.  </w:t>
      </w:r>
      <w:r w:rsidRPr="00E40867">
        <w:rPr>
          <w:rFonts w:asciiTheme="minorHAnsi" w:hAnsiTheme="minorHAnsi"/>
          <w:sz w:val="22"/>
          <w:szCs w:val="22"/>
        </w:rPr>
        <w:t xml:space="preserve">Action of the </w:t>
      </w:r>
      <w:r w:rsidR="00991E38" w:rsidRPr="00E40867">
        <w:rPr>
          <w:rFonts w:asciiTheme="minorHAnsi" w:hAnsiTheme="minorHAnsi"/>
          <w:sz w:val="22"/>
          <w:szCs w:val="22"/>
        </w:rPr>
        <w:t>e</w:t>
      </w:r>
      <w:r w:rsidRPr="00E40867">
        <w:rPr>
          <w:rFonts w:asciiTheme="minorHAnsi" w:hAnsiTheme="minorHAnsi"/>
          <w:sz w:val="22"/>
          <w:szCs w:val="22"/>
        </w:rPr>
        <w:t xml:space="preserve">xecutive </w:t>
      </w:r>
      <w:r w:rsidR="00991E38" w:rsidRPr="00E40867">
        <w:rPr>
          <w:rFonts w:asciiTheme="minorHAnsi" w:hAnsiTheme="minorHAnsi"/>
          <w:sz w:val="22"/>
          <w:szCs w:val="22"/>
        </w:rPr>
        <w:t>c</w:t>
      </w:r>
      <w:r w:rsidRPr="00E40867">
        <w:rPr>
          <w:rFonts w:asciiTheme="minorHAnsi" w:hAnsiTheme="minorHAnsi"/>
          <w:sz w:val="22"/>
          <w:szCs w:val="22"/>
        </w:rPr>
        <w:t>ommittee shall be by majority vote</w:t>
      </w:r>
      <w:r w:rsidR="00780971" w:rsidRPr="00E40867">
        <w:rPr>
          <w:rFonts w:asciiTheme="minorHAnsi" w:hAnsiTheme="minorHAnsi"/>
          <w:sz w:val="22"/>
          <w:szCs w:val="22"/>
        </w:rPr>
        <w:t xml:space="preserve"> once a quorum has been established</w:t>
      </w:r>
      <w:r w:rsidRPr="00E40867">
        <w:rPr>
          <w:rFonts w:asciiTheme="minorHAnsi" w:hAnsiTheme="minorHAnsi"/>
          <w:sz w:val="22"/>
          <w:szCs w:val="22"/>
        </w:rPr>
        <w:t>.</w:t>
      </w:r>
    </w:p>
    <w:p w14:paraId="155D7F85" w14:textId="77777777" w:rsidR="00A14FC0" w:rsidRPr="00E40867" w:rsidRDefault="00A14FC0">
      <w:pPr>
        <w:widowControl/>
        <w:rPr>
          <w:rFonts w:asciiTheme="minorHAnsi" w:hAnsiTheme="minorHAnsi"/>
          <w:sz w:val="22"/>
          <w:szCs w:val="22"/>
        </w:rPr>
      </w:pPr>
    </w:p>
    <w:p w14:paraId="3EF1CE29"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4.4 </w:t>
      </w:r>
      <w:r w:rsidRPr="00E40867">
        <w:rPr>
          <w:rFonts w:asciiTheme="minorHAnsi" w:hAnsiTheme="minorHAnsi"/>
          <w:sz w:val="22"/>
          <w:szCs w:val="22"/>
        </w:rPr>
        <w:tab/>
      </w:r>
      <w:r w:rsidRPr="00E40867">
        <w:rPr>
          <w:rFonts w:asciiTheme="minorHAnsi" w:hAnsiTheme="minorHAnsi"/>
          <w:b/>
          <w:bCs/>
          <w:sz w:val="22"/>
          <w:szCs w:val="22"/>
          <w:u w:val="single"/>
        </w:rPr>
        <w:t>Meetings</w:t>
      </w:r>
      <w:r w:rsidRPr="00E40867">
        <w:rPr>
          <w:rFonts w:asciiTheme="minorHAnsi" w:hAnsiTheme="minorHAnsi"/>
          <w:sz w:val="22"/>
          <w:szCs w:val="22"/>
        </w:rPr>
        <w:t xml:space="preserve">. The annual meeting of the </w:t>
      </w:r>
      <w:r w:rsidR="00991E38" w:rsidRPr="00E40867">
        <w:rPr>
          <w:rFonts w:asciiTheme="minorHAnsi" w:hAnsiTheme="minorHAnsi"/>
          <w:sz w:val="22"/>
          <w:szCs w:val="22"/>
        </w:rPr>
        <w:t>e</w:t>
      </w:r>
      <w:r w:rsidRPr="00E40867">
        <w:rPr>
          <w:rFonts w:asciiTheme="minorHAnsi" w:hAnsiTheme="minorHAnsi"/>
          <w:sz w:val="22"/>
          <w:szCs w:val="22"/>
        </w:rPr>
        <w:t xml:space="preserve">xecutive </w:t>
      </w:r>
      <w:r w:rsidR="00991E38" w:rsidRPr="00E40867">
        <w:rPr>
          <w:rFonts w:asciiTheme="minorHAnsi" w:hAnsiTheme="minorHAnsi"/>
          <w:sz w:val="22"/>
          <w:szCs w:val="22"/>
        </w:rPr>
        <w:t>c</w:t>
      </w:r>
      <w:r w:rsidRPr="00E40867">
        <w:rPr>
          <w:rFonts w:asciiTheme="minorHAnsi" w:hAnsiTheme="minorHAnsi"/>
          <w:sz w:val="22"/>
          <w:szCs w:val="22"/>
        </w:rPr>
        <w:t xml:space="preserve">ommittee shall be held in conjunction with the annual meeting of the Section. Special </w:t>
      </w:r>
      <w:r w:rsidR="00991E38" w:rsidRPr="00E40867">
        <w:rPr>
          <w:rFonts w:asciiTheme="minorHAnsi" w:hAnsiTheme="minorHAnsi"/>
          <w:sz w:val="22"/>
          <w:szCs w:val="22"/>
        </w:rPr>
        <w:t>m</w:t>
      </w:r>
      <w:r w:rsidRPr="00E40867">
        <w:rPr>
          <w:rFonts w:asciiTheme="minorHAnsi" w:hAnsiTheme="minorHAnsi"/>
          <w:sz w:val="22"/>
          <w:szCs w:val="22"/>
        </w:rPr>
        <w:t xml:space="preserve">eetings shall be held at the time and place as may be designated by the </w:t>
      </w:r>
      <w:r w:rsidR="001004B8" w:rsidRPr="00E40867">
        <w:rPr>
          <w:rFonts w:asciiTheme="minorHAnsi" w:hAnsiTheme="minorHAnsi"/>
          <w:sz w:val="22"/>
          <w:szCs w:val="22"/>
        </w:rPr>
        <w:t>Chair</w:t>
      </w:r>
      <w:r w:rsidRPr="00E40867">
        <w:rPr>
          <w:rFonts w:asciiTheme="minorHAnsi" w:hAnsiTheme="minorHAnsi"/>
          <w:sz w:val="22"/>
          <w:szCs w:val="22"/>
        </w:rPr>
        <w:t xml:space="preserve"> or a majority of the </w:t>
      </w:r>
      <w:r w:rsidR="00991E38" w:rsidRPr="00E40867">
        <w:rPr>
          <w:rFonts w:asciiTheme="minorHAnsi" w:hAnsiTheme="minorHAnsi"/>
          <w:sz w:val="22"/>
          <w:szCs w:val="22"/>
        </w:rPr>
        <w:t>e</w:t>
      </w:r>
      <w:r w:rsidRPr="00E40867">
        <w:rPr>
          <w:rFonts w:asciiTheme="minorHAnsi" w:hAnsiTheme="minorHAnsi"/>
          <w:sz w:val="22"/>
          <w:szCs w:val="22"/>
        </w:rPr>
        <w:t xml:space="preserve">xecutive </w:t>
      </w:r>
      <w:r w:rsidR="00991E38" w:rsidRPr="00E40867">
        <w:rPr>
          <w:rFonts w:asciiTheme="minorHAnsi" w:hAnsiTheme="minorHAnsi"/>
          <w:sz w:val="22"/>
          <w:szCs w:val="22"/>
        </w:rPr>
        <w:t>c</w:t>
      </w:r>
      <w:r w:rsidRPr="00E40867">
        <w:rPr>
          <w:rFonts w:asciiTheme="minorHAnsi" w:hAnsiTheme="minorHAnsi"/>
          <w:sz w:val="22"/>
          <w:szCs w:val="22"/>
        </w:rPr>
        <w:t xml:space="preserve">ommittee. The </w:t>
      </w:r>
      <w:r w:rsidR="00991E38" w:rsidRPr="00E40867">
        <w:rPr>
          <w:rFonts w:asciiTheme="minorHAnsi" w:hAnsiTheme="minorHAnsi"/>
          <w:sz w:val="22"/>
          <w:szCs w:val="22"/>
        </w:rPr>
        <w:t>e</w:t>
      </w:r>
      <w:r w:rsidRPr="00E40867">
        <w:rPr>
          <w:rFonts w:asciiTheme="minorHAnsi" w:hAnsiTheme="minorHAnsi"/>
          <w:sz w:val="22"/>
          <w:szCs w:val="22"/>
        </w:rPr>
        <w:t xml:space="preserve">xecutive </w:t>
      </w:r>
      <w:r w:rsidR="00991E38" w:rsidRPr="00E40867">
        <w:rPr>
          <w:rFonts w:asciiTheme="minorHAnsi" w:hAnsiTheme="minorHAnsi"/>
          <w:sz w:val="22"/>
          <w:szCs w:val="22"/>
        </w:rPr>
        <w:t>c</w:t>
      </w:r>
      <w:r w:rsidRPr="00E40867">
        <w:rPr>
          <w:rFonts w:asciiTheme="minorHAnsi" w:hAnsiTheme="minorHAnsi"/>
          <w:sz w:val="22"/>
          <w:szCs w:val="22"/>
        </w:rPr>
        <w:t>ommittee shall be expected to conduct a minimum of four meetings annually.</w:t>
      </w:r>
    </w:p>
    <w:p w14:paraId="5D7EC140" w14:textId="77777777" w:rsidR="00A14FC0" w:rsidRPr="00E40867" w:rsidRDefault="00A14FC0">
      <w:pPr>
        <w:widowControl/>
        <w:rPr>
          <w:rFonts w:asciiTheme="minorHAnsi" w:hAnsiTheme="minorHAnsi"/>
          <w:sz w:val="22"/>
          <w:szCs w:val="22"/>
        </w:rPr>
      </w:pPr>
    </w:p>
    <w:p w14:paraId="62C8A397" w14:textId="77777777" w:rsidR="00A14FC0" w:rsidRPr="00E40867" w:rsidRDefault="00A14FC0">
      <w:pPr>
        <w:widowControl/>
        <w:tabs>
          <w:tab w:val="center" w:pos="4680"/>
        </w:tabs>
        <w:rPr>
          <w:rFonts w:asciiTheme="minorHAnsi" w:hAnsiTheme="minorHAnsi"/>
          <w:sz w:val="22"/>
          <w:szCs w:val="22"/>
        </w:rPr>
      </w:pPr>
      <w:r w:rsidRPr="00E40867">
        <w:rPr>
          <w:rFonts w:asciiTheme="minorHAnsi" w:hAnsiTheme="minorHAnsi"/>
          <w:sz w:val="22"/>
          <w:szCs w:val="22"/>
        </w:rPr>
        <w:tab/>
      </w:r>
      <w:proofErr w:type="gramStart"/>
      <w:r w:rsidRPr="00E40867">
        <w:rPr>
          <w:rFonts w:asciiTheme="minorHAnsi" w:hAnsiTheme="minorHAnsi"/>
          <w:b/>
          <w:bCs/>
          <w:sz w:val="22"/>
          <w:szCs w:val="22"/>
          <w:u w:val="single"/>
        </w:rPr>
        <w:t>ARTICLE 5.</w:t>
      </w:r>
      <w:proofErr w:type="gramEnd"/>
      <w:r w:rsidRPr="00E40867">
        <w:rPr>
          <w:rFonts w:asciiTheme="minorHAnsi" w:hAnsiTheme="minorHAnsi"/>
          <w:b/>
          <w:bCs/>
          <w:sz w:val="22"/>
          <w:szCs w:val="22"/>
          <w:u w:val="single"/>
        </w:rPr>
        <w:t xml:space="preserve">  Officers</w:t>
      </w:r>
    </w:p>
    <w:p w14:paraId="4638D4E9" w14:textId="77777777" w:rsidR="00A14FC0" w:rsidRPr="00E40867" w:rsidRDefault="00A14FC0">
      <w:pPr>
        <w:widowControl/>
        <w:rPr>
          <w:rFonts w:asciiTheme="minorHAnsi" w:hAnsiTheme="minorHAnsi"/>
          <w:sz w:val="22"/>
          <w:szCs w:val="22"/>
        </w:rPr>
      </w:pPr>
    </w:p>
    <w:p w14:paraId="0D4CCE8E"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5.1 </w:t>
      </w:r>
      <w:r w:rsidRPr="00E40867">
        <w:rPr>
          <w:rFonts w:asciiTheme="minorHAnsi" w:hAnsiTheme="minorHAnsi"/>
          <w:sz w:val="22"/>
          <w:szCs w:val="22"/>
        </w:rPr>
        <w:tab/>
      </w:r>
      <w:r w:rsidRPr="00E40867">
        <w:rPr>
          <w:rFonts w:asciiTheme="minorHAnsi" w:hAnsiTheme="minorHAnsi"/>
          <w:b/>
          <w:bCs/>
          <w:sz w:val="22"/>
          <w:szCs w:val="22"/>
          <w:u w:val="single"/>
        </w:rPr>
        <w:t>Officers</w:t>
      </w:r>
      <w:r w:rsidRPr="00E40867">
        <w:rPr>
          <w:rFonts w:asciiTheme="minorHAnsi" w:hAnsiTheme="minorHAnsi"/>
          <w:sz w:val="22"/>
          <w:szCs w:val="22"/>
        </w:rPr>
        <w:t xml:space="preserve">.  The </w:t>
      </w:r>
      <w:r w:rsidR="0090367D" w:rsidRPr="00E40867">
        <w:rPr>
          <w:rFonts w:asciiTheme="minorHAnsi" w:hAnsiTheme="minorHAnsi"/>
          <w:sz w:val="22"/>
          <w:szCs w:val="22"/>
        </w:rPr>
        <w:t>o</w:t>
      </w:r>
      <w:r w:rsidRPr="00E40867">
        <w:rPr>
          <w:rFonts w:asciiTheme="minorHAnsi" w:hAnsiTheme="minorHAnsi"/>
          <w:sz w:val="22"/>
          <w:szCs w:val="22"/>
        </w:rPr>
        <w:t xml:space="preserve">fficers of the Section shall be the </w:t>
      </w:r>
      <w:r w:rsidR="001004B8" w:rsidRPr="00E40867">
        <w:rPr>
          <w:rFonts w:asciiTheme="minorHAnsi" w:hAnsiTheme="minorHAnsi"/>
          <w:sz w:val="22"/>
          <w:szCs w:val="22"/>
        </w:rPr>
        <w:t>Chair</w:t>
      </w:r>
      <w:r w:rsidRPr="00E40867">
        <w:rPr>
          <w:rFonts w:asciiTheme="minorHAnsi" w:hAnsiTheme="minorHAnsi"/>
          <w:sz w:val="22"/>
          <w:szCs w:val="22"/>
        </w:rPr>
        <w:t xml:space="preserve">, the </w:t>
      </w:r>
      <w:r w:rsidR="001004B8" w:rsidRPr="00E40867">
        <w:rPr>
          <w:rFonts w:asciiTheme="minorHAnsi" w:hAnsiTheme="minorHAnsi"/>
          <w:sz w:val="22"/>
          <w:szCs w:val="22"/>
        </w:rPr>
        <w:t>Chair</w:t>
      </w:r>
      <w:r w:rsidRPr="00E40867">
        <w:rPr>
          <w:rFonts w:asciiTheme="minorHAnsi" w:hAnsiTheme="minorHAnsi"/>
          <w:sz w:val="22"/>
          <w:szCs w:val="22"/>
        </w:rPr>
        <w:noBreakHyphen/>
      </w:r>
      <w:r w:rsidR="0090367D" w:rsidRPr="00E40867">
        <w:rPr>
          <w:rFonts w:asciiTheme="minorHAnsi" w:hAnsiTheme="minorHAnsi"/>
          <w:sz w:val="22"/>
          <w:szCs w:val="22"/>
        </w:rPr>
        <w:t>e</w:t>
      </w:r>
      <w:r w:rsidRPr="00E40867">
        <w:rPr>
          <w:rFonts w:asciiTheme="minorHAnsi" w:hAnsiTheme="minorHAnsi"/>
          <w:sz w:val="22"/>
          <w:szCs w:val="22"/>
        </w:rPr>
        <w:t>lect and the Secretary</w:t>
      </w:r>
      <w:r w:rsidR="0090367D" w:rsidRPr="00E40867">
        <w:rPr>
          <w:rFonts w:asciiTheme="minorHAnsi" w:hAnsiTheme="minorHAnsi"/>
          <w:sz w:val="22"/>
          <w:szCs w:val="22"/>
        </w:rPr>
        <w:t>/</w:t>
      </w:r>
      <w:r w:rsidRPr="00E40867">
        <w:rPr>
          <w:rFonts w:asciiTheme="minorHAnsi" w:hAnsiTheme="minorHAnsi"/>
          <w:sz w:val="22"/>
          <w:szCs w:val="22"/>
        </w:rPr>
        <w:t>Treasurer.</w:t>
      </w:r>
    </w:p>
    <w:p w14:paraId="569CE43E" w14:textId="77777777" w:rsidR="00A14FC0" w:rsidRPr="00E40867" w:rsidRDefault="00A14FC0">
      <w:pPr>
        <w:widowControl/>
        <w:rPr>
          <w:rFonts w:asciiTheme="minorHAnsi" w:hAnsiTheme="minorHAnsi"/>
          <w:sz w:val="22"/>
          <w:szCs w:val="22"/>
        </w:rPr>
      </w:pPr>
    </w:p>
    <w:p w14:paraId="5BED0360"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5.2 </w:t>
      </w:r>
      <w:r w:rsidRPr="00E40867">
        <w:rPr>
          <w:rFonts w:asciiTheme="minorHAnsi" w:hAnsiTheme="minorHAnsi"/>
          <w:sz w:val="22"/>
          <w:szCs w:val="22"/>
        </w:rPr>
        <w:tab/>
      </w:r>
      <w:r w:rsidR="001004B8" w:rsidRPr="00E40867">
        <w:rPr>
          <w:rFonts w:asciiTheme="minorHAnsi" w:hAnsiTheme="minorHAnsi"/>
          <w:b/>
          <w:bCs/>
          <w:sz w:val="22"/>
          <w:szCs w:val="22"/>
          <w:u w:val="single"/>
        </w:rPr>
        <w:t>Chair</w:t>
      </w:r>
      <w:r w:rsidRPr="00E40867">
        <w:rPr>
          <w:rFonts w:asciiTheme="minorHAnsi" w:hAnsiTheme="minorHAnsi"/>
          <w:sz w:val="22"/>
          <w:szCs w:val="22"/>
        </w:rPr>
        <w:t xml:space="preserve">.  The </w:t>
      </w:r>
      <w:r w:rsidR="001004B8" w:rsidRPr="00E40867">
        <w:rPr>
          <w:rFonts w:asciiTheme="minorHAnsi" w:hAnsiTheme="minorHAnsi"/>
          <w:sz w:val="22"/>
          <w:szCs w:val="22"/>
        </w:rPr>
        <w:t>Chair</w:t>
      </w:r>
      <w:r w:rsidRPr="00E40867">
        <w:rPr>
          <w:rFonts w:asciiTheme="minorHAnsi" w:hAnsiTheme="minorHAnsi"/>
          <w:sz w:val="22"/>
          <w:szCs w:val="22"/>
        </w:rPr>
        <w:t xml:space="preserve"> shall preside at all meetings of the Section and of the </w:t>
      </w:r>
      <w:r w:rsidR="0090367D" w:rsidRPr="00E40867">
        <w:rPr>
          <w:rFonts w:asciiTheme="minorHAnsi" w:hAnsiTheme="minorHAnsi"/>
          <w:sz w:val="22"/>
          <w:szCs w:val="22"/>
        </w:rPr>
        <w:t>e</w:t>
      </w:r>
      <w:r w:rsidRPr="00E40867">
        <w:rPr>
          <w:rFonts w:asciiTheme="minorHAnsi" w:hAnsiTheme="minorHAnsi"/>
          <w:sz w:val="22"/>
          <w:szCs w:val="22"/>
        </w:rPr>
        <w:t xml:space="preserve">xecutive </w:t>
      </w:r>
      <w:r w:rsidR="0090367D" w:rsidRPr="00E40867">
        <w:rPr>
          <w:rFonts w:asciiTheme="minorHAnsi" w:hAnsiTheme="minorHAnsi"/>
          <w:sz w:val="22"/>
          <w:szCs w:val="22"/>
        </w:rPr>
        <w:t>c</w:t>
      </w:r>
      <w:r w:rsidRPr="00E40867">
        <w:rPr>
          <w:rFonts w:asciiTheme="minorHAnsi" w:hAnsiTheme="minorHAnsi"/>
          <w:sz w:val="22"/>
          <w:szCs w:val="22"/>
        </w:rPr>
        <w:t>ommittee. He/she shall formulate and present at each annual meeting of the Bar a</w:t>
      </w:r>
      <w:r w:rsidR="00537647" w:rsidRPr="00E40867">
        <w:rPr>
          <w:rFonts w:asciiTheme="minorHAnsi" w:hAnsiTheme="minorHAnsi"/>
          <w:sz w:val="22"/>
          <w:szCs w:val="22"/>
        </w:rPr>
        <w:t>n annual</w:t>
      </w:r>
      <w:r w:rsidRPr="00E40867">
        <w:rPr>
          <w:rFonts w:asciiTheme="minorHAnsi" w:hAnsiTheme="minorHAnsi"/>
          <w:sz w:val="22"/>
          <w:szCs w:val="22"/>
        </w:rPr>
        <w:t xml:space="preserve"> report of the work of the Section for the then past year. He/she shall perform such other duties as usually pertain to his/her office or as may be delegated by the </w:t>
      </w:r>
      <w:r w:rsidR="0090367D" w:rsidRPr="00E40867">
        <w:rPr>
          <w:rFonts w:asciiTheme="minorHAnsi" w:hAnsiTheme="minorHAnsi"/>
          <w:sz w:val="22"/>
          <w:szCs w:val="22"/>
        </w:rPr>
        <w:t>e</w:t>
      </w:r>
      <w:r w:rsidRPr="00E40867">
        <w:rPr>
          <w:rFonts w:asciiTheme="minorHAnsi" w:hAnsiTheme="minorHAnsi"/>
          <w:sz w:val="22"/>
          <w:szCs w:val="22"/>
        </w:rPr>
        <w:t xml:space="preserve">xecutive </w:t>
      </w:r>
      <w:r w:rsidR="0090367D" w:rsidRPr="00E40867">
        <w:rPr>
          <w:rFonts w:asciiTheme="minorHAnsi" w:hAnsiTheme="minorHAnsi"/>
          <w:sz w:val="22"/>
          <w:szCs w:val="22"/>
        </w:rPr>
        <w:t>c</w:t>
      </w:r>
      <w:r w:rsidRPr="00E40867">
        <w:rPr>
          <w:rFonts w:asciiTheme="minorHAnsi" w:hAnsiTheme="minorHAnsi"/>
          <w:sz w:val="22"/>
          <w:szCs w:val="22"/>
        </w:rPr>
        <w:t>ommittee.</w:t>
      </w:r>
    </w:p>
    <w:p w14:paraId="2EA76673" w14:textId="77777777" w:rsidR="00A14FC0" w:rsidRPr="00E40867" w:rsidRDefault="00A14FC0">
      <w:pPr>
        <w:widowControl/>
        <w:rPr>
          <w:rFonts w:asciiTheme="minorHAnsi" w:hAnsiTheme="minorHAnsi"/>
          <w:sz w:val="22"/>
          <w:szCs w:val="22"/>
        </w:rPr>
      </w:pPr>
    </w:p>
    <w:p w14:paraId="671204D2"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5.3 </w:t>
      </w:r>
      <w:r w:rsidRPr="00E40867">
        <w:rPr>
          <w:rFonts w:asciiTheme="minorHAnsi" w:hAnsiTheme="minorHAnsi"/>
          <w:sz w:val="22"/>
          <w:szCs w:val="22"/>
        </w:rPr>
        <w:tab/>
      </w:r>
      <w:r w:rsidR="001004B8" w:rsidRPr="00E40867">
        <w:rPr>
          <w:rFonts w:asciiTheme="minorHAnsi" w:hAnsiTheme="minorHAnsi"/>
          <w:b/>
          <w:bCs/>
          <w:sz w:val="22"/>
          <w:szCs w:val="22"/>
          <w:u w:val="single"/>
        </w:rPr>
        <w:t>Chair</w:t>
      </w:r>
      <w:r w:rsidRPr="00E40867">
        <w:rPr>
          <w:rFonts w:asciiTheme="minorHAnsi" w:hAnsiTheme="minorHAnsi"/>
          <w:b/>
          <w:bCs/>
          <w:sz w:val="22"/>
          <w:szCs w:val="22"/>
          <w:u w:val="single"/>
        </w:rPr>
        <w:noBreakHyphen/>
      </w:r>
      <w:r w:rsidR="0090367D" w:rsidRPr="00E40867">
        <w:rPr>
          <w:rFonts w:asciiTheme="minorHAnsi" w:hAnsiTheme="minorHAnsi"/>
          <w:b/>
          <w:bCs/>
          <w:sz w:val="22"/>
          <w:szCs w:val="22"/>
          <w:u w:val="single"/>
        </w:rPr>
        <w:t>e</w:t>
      </w:r>
      <w:r w:rsidRPr="00E40867">
        <w:rPr>
          <w:rFonts w:asciiTheme="minorHAnsi" w:hAnsiTheme="minorHAnsi"/>
          <w:b/>
          <w:bCs/>
          <w:sz w:val="22"/>
          <w:szCs w:val="22"/>
          <w:u w:val="single"/>
        </w:rPr>
        <w:t>lect</w:t>
      </w:r>
      <w:r w:rsidRPr="00E40867">
        <w:rPr>
          <w:rFonts w:asciiTheme="minorHAnsi" w:hAnsiTheme="minorHAnsi"/>
          <w:sz w:val="22"/>
          <w:szCs w:val="22"/>
        </w:rPr>
        <w:t xml:space="preserve">.  Upon the death, resignation, or during the disability of the </w:t>
      </w:r>
      <w:r w:rsidR="001004B8" w:rsidRPr="00E40867">
        <w:rPr>
          <w:rFonts w:asciiTheme="minorHAnsi" w:hAnsiTheme="minorHAnsi"/>
          <w:sz w:val="22"/>
          <w:szCs w:val="22"/>
        </w:rPr>
        <w:t>Chair</w:t>
      </w:r>
      <w:r w:rsidRPr="00E40867">
        <w:rPr>
          <w:rFonts w:asciiTheme="minorHAnsi" w:hAnsiTheme="minorHAnsi"/>
          <w:sz w:val="22"/>
          <w:szCs w:val="22"/>
        </w:rPr>
        <w:t xml:space="preserve">, or upon his/her refusal to act, the </w:t>
      </w:r>
      <w:r w:rsidR="001004B8" w:rsidRPr="00E40867">
        <w:rPr>
          <w:rFonts w:asciiTheme="minorHAnsi" w:hAnsiTheme="minorHAnsi"/>
          <w:sz w:val="22"/>
          <w:szCs w:val="22"/>
        </w:rPr>
        <w:t>Chair</w:t>
      </w:r>
      <w:r w:rsidRPr="00E40867">
        <w:rPr>
          <w:rFonts w:asciiTheme="minorHAnsi" w:hAnsiTheme="minorHAnsi"/>
          <w:sz w:val="22"/>
          <w:szCs w:val="22"/>
        </w:rPr>
        <w:noBreakHyphen/>
      </w:r>
      <w:r w:rsidR="0090367D" w:rsidRPr="00E40867">
        <w:rPr>
          <w:rFonts w:asciiTheme="minorHAnsi" w:hAnsiTheme="minorHAnsi"/>
          <w:sz w:val="22"/>
          <w:szCs w:val="22"/>
        </w:rPr>
        <w:t>e</w:t>
      </w:r>
      <w:r w:rsidRPr="00E40867">
        <w:rPr>
          <w:rFonts w:asciiTheme="minorHAnsi" w:hAnsiTheme="minorHAnsi"/>
          <w:sz w:val="22"/>
          <w:szCs w:val="22"/>
        </w:rPr>
        <w:t xml:space="preserve">lect shall perform the duties of the </w:t>
      </w:r>
      <w:r w:rsidR="001004B8" w:rsidRPr="00E40867">
        <w:rPr>
          <w:rFonts w:asciiTheme="minorHAnsi" w:hAnsiTheme="minorHAnsi"/>
          <w:sz w:val="22"/>
          <w:szCs w:val="22"/>
        </w:rPr>
        <w:t>Chair</w:t>
      </w:r>
      <w:r w:rsidRPr="00E40867">
        <w:rPr>
          <w:rFonts w:asciiTheme="minorHAnsi" w:hAnsiTheme="minorHAnsi"/>
          <w:sz w:val="22"/>
          <w:szCs w:val="22"/>
        </w:rPr>
        <w:t xml:space="preserve"> for the remainder of the </w:t>
      </w:r>
      <w:r w:rsidR="001004B8" w:rsidRPr="00E40867">
        <w:rPr>
          <w:rFonts w:asciiTheme="minorHAnsi" w:hAnsiTheme="minorHAnsi"/>
          <w:sz w:val="22"/>
          <w:szCs w:val="22"/>
        </w:rPr>
        <w:t>Chair</w:t>
      </w:r>
      <w:r w:rsidRPr="00E40867">
        <w:rPr>
          <w:rFonts w:asciiTheme="minorHAnsi" w:hAnsiTheme="minorHAnsi"/>
          <w:sz w:val="22"/>
          <w:szCs w:val="22"/>
        </w:rPr>
        <w:t xml:space="preserve">'s term except in the case of the </w:t>
      </w:r>
      <w:r w:rsidR="001004B8" w:rsidRPr="00E40867">
        <w:rPr>
          <w:rFonts w:asciiTheme="minorHAnsi" w:hAnsiTheme="minorHAnsi"/>
          <w:sz w:val="22"/>
          <w:szCs w:val="22"/>
        </w:rPr>
        <w:t>Chair</w:t>
      </w:r>
      <w:r w:rsidRPr="00E40867">
        <w:rPr>
          <w:rFonts w:asciiTheme="minorHAnsi" w:hAnsiTheme="minorHAnsi"/>
          <w:sz w:val="22"/>
          <w:szCs w:val="22"/>
        </w:rPr>
        <w:t>'s disability, and then only during so much of the term as the disability continues.</w:t>
      </w:r>
    </w:p>
    <w:p w14:paraId="394FCB39" w14:textId="77777777" w:rsidR="00A14FC0" w:rsidRPr="00E40867" w:rsidRDefault="00A14FC0">
      <w:pPr>
        <w:widowControl/>
        <w:rPr>
          <w:rFonts w:asciiTheme="minorHAnsi" w:hAnsiTheme="minorHAnsi"/>
          <w:sz w:val="22"/>
          <w:szCs w:val="22"/>
        </w:rPr>
      </w:pPr>
    </w:p>
    <w:p w14:paraId="453428DE" w14:textId="754E00F6"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5.4 </w:t>
      </w:r>
      <w:r w:rsidRPr="00E40867">
        <w:rPr>
          <w:rFonts w:asciiTheme="minorHAnsi" w:hAnsiTheme="minorHAnsi"/>
          <w:sz w:val="22"/>
          <w:szCs w:val="22"/>
        </w:rPr>
        <w:tab/>
      </w:r>
      <w:r w:rsidRPr="00E40867">
        <w:rPr>
          <w:rFonts w:asciiTheme="minorHAnsi" w:hAnsiTheme="minorHAnsi"/>
          <w:b/>
          <w:bCs/>
          <w:sz w:val="22"/>
          <w:szCs w:val="22"/>
          <w:u w:val="single"/>
        </w:rPr>
        <w:t>Secretary</w:t>
      </w:r>
      <w:r w:rsidR="0032315D" w:rsidRPr="00E40867">
        <w:rPr>
          <w:rFonts w:asciiTheme="minorHAnsi" w:hAnsiTheme="minorHAnsi"/>
          <w:b/>
          <w:bCs/>
          <w:sz w:val="22"/>
          <w:szCs w:val="22"/>
          <w:u w:val="single"/>
        </w:rPr>
        <w:t>/</w:t>
      </w:r>
      <w:r w:rsidRPr="00E40867">
        <w:rPr>
          <w:rFonts w:asciiTheme="minorHAnsi" w:hAnsiTheme="minorHAnsi"/>
          <w:b/>
          <w:bCs/>
          <w:sz w:val="22"/>
          <w:szCs w:val="22"/>
          <w:u w:val="single"/>
        </w:rPr>
        <w:t>Treasurer</w:t>
      </w:r>
      <w:r w:rsidRPr="00E40867">
        <w:rPr>
          <w:rFonts w:asciiTheme="minorHAnsi" w:hAnsiTheme="minorHAnsi"/>
          <w:sz w:val="22"/>
          <w:szCs w:val="22"/>
        </w:rPr>
        <w:t xml:space="preserve">.  </w:t>
      </w:r>
      <w:r w:rsidR="00BC66AA" w:rsidRPr="00E40867">
        <w:rPr>
          <w:rFonts w:asciiTheme="minorHAnsi" w:hAnsiTheme="minorHAnsi"/>
          <w:sz w:val="22"/>
          <w:szCs w:val="22"/>
        </w:rPr>
        <w:t>The Secretary</w:t>
      </w:r>
      <w:r w:rsidR="0032315D" w:rsidRPr="00E40867">
        <w:rPr>
          <w:rFonts w:asciiTheme="minorHAnsi" w:hAnsiTheme="minorHAnsi"/>
          <w:sz w:val="22"/>
          <w:szCs w:val="22"/>
        </w:rPr>
        <w:t>/</w:t>
      </w:r>
      <w:r w:rsidR="00BC66AA" w:rsidRPr="00E40867">
        <w:rPr>
          <w:rFonts w:asciiTheme="minorHAnsi" w:hAnsiTheme="minorHAnsi"/>
          <w:sz w:val="22"/>
          <w:szCs w:val="22"/>
        </w:rPr>
        <w:t xml:space="preserve">Treasurer will take minutes at each meeting of the Section and </w:t>
      </w:r>
      <w:r w:rsidR="0032315D" w:rsidRPr="00E40867">
        <w:rPr>
          <w:rFonts w:asciiTheme="minorHAnsi" w:hAnsiTheme="minorHAnsi"/>
          <w:sz w:val="22"/>
          <w:szCs w:val="22"/>
        </w:rPr>
        <w:t>e</w:t>
      </w:r>
      <w:r w:rsidR="00BC66AA" w:rsidRPr="00E40867">
        <w:rPr>
          <w:rFonts w:asciiTheme="minorHAnsi" w:hAnsiTheme="minorHAnsi"/>
          <w:sz w:val="22"/>
          <w:szCs w:val="22"/>
        </w:rPr>
        <w:t xml:space="preserve">xecutive </w:t>
      </w:r>
      <w:r w:rsidR="0032315D" w:rsidRPr="00E40867">
        <w:rPr>
          <w:rFonts w:asciiTheme="minorHAnsi" w:hAnsiTheme="minorHAnsi"/>
          <w:sz w:val="22"/>
          <w:szCs w:val="22"/>
        </w:rPr>
        <w:t>c</w:t>
      </w:r>
      <w:r w:rsidR="00BC66AA" w:rsidRPr="00E40867">
        <w:rPr>
          <w:rFonts w:asciiTheme="minorHAnsi" w:hAnsiTheme="minorHAnsi"/>
          <w:sz w:val="22"/>
          <w:szCs w:val="22"/>
        </w:rPr>
        <w:t>ommittee</w:t>
      </w:r>
      <w:r w:rsidR="00AF303D" w:rsidRPr="00E40867">
        <w:rPr>
          <w:rFonts w:asciiTheme="minorHAnsi" w:hAnsiTheme="minorHAnsi"/>
          <w:sz w:val="22"/>
          <w:szCs w:val="22"/>
        </w:rPr>
        <w:t xml:space="preserve"> and provide </w:t>
      </w:r>
      <w:r w:rsidR="0092297E" w:rsidRPr="00E40867">
        <w:rPr>
          <w:rFonts w:asciiTheme="minorHAnsi" w:hAnsiTheme="minorHAnsi"/>
          <w:sz w:val="22"/>
          <w:szCs w:val="22"/>
        </w:rPr>
        <w:t xml:space="preserve">them </w:t>
      </w:r>
      <w:r w:rsidR="00AF303D" w:rsidRPr="00E40867">
        <w:rPr>
          <w:rFonts w:asciiTheme="minorHAnsi" w:hAnsiTheme="minorHAnsi"/>
          <w:sz w:val="22"/>
          <w:szCs w:val="22"/>
        </w:rPr>
        <w:t>to the Bar for publication and record retention</w:t>
      </w:r>
      <w:r w:rsidR="00BC66AA" w:rsidRPr="00E40867">
        <w:rPr>
          <w:rFonts w:asciiTheme="minorHAnsi" w:hAnsiTheme="minorHAnsi"/>
          <w:sz w:val="22"/>
          <w:szCs w:val="22"/>
        </w:rPr>
        <w:t xml:space="preserve">.  The Secretary-Treasurer will work with the Bar to ensure that the Section complies with </w:t>
      </w:r>
      <w:proofErr w:type="gramStart"/>
      <w:r w:rsidR="00BC66AA" w:rsidRPr="00E40867">
        <w:rPr>
          <w:rFonts w:asciiTheme="minorHAnsi" w:hAnsiTheme="minorHAnsi"/>
          <w:sz w:val="22"/>
          <w:szCs w:val="22"/>
        </w:rPr>
        <w:t>Bar</w:t>
      </w:r>
      <w:proofErr w:type="gramEnd"/>
      <w:r w:rsidR="00BC66AA" w:rsidRPr="00E40867">
        <w:rPr>
          <w:rFonts w:asciiTheme="minorHAnsi" w:hAnsiTheme="minorHAnsi"/>
          <w:sz w:val="22"/>
          <w:szCs w:val="22"/>
        </w:rPr>
        <w:t xml:space="preserve"> fiscal policies and procedures, work with the Bar to prepare the Section’s annual budget, and review the </w:t>
      </w:r>
      <w:r w:rsidR="00D12859" w:rsidRPr="00E40867">
        <w:rPr>
          <w:rFonts w:asciiTheme="minorHAnsi" w:hAnsiTheme="minorHAnsi"/>
          <w:sz w:val="22"/>
          <w:szCs w:val="22"/>
        </w:rPr>
        <w:t>S</w:t>
      </w:r>
      <w:r w:rsidR="00BC66AA" w:rsidRPr="00E40867">
        <w:rPr>
          <w:rFonts w:asciiTheme="minorHAnsi" w:hAnsiTheme="minorHAnsi"/>
          <w:sz w:val="22"/>
          <w:szCs w:val="22"/>
        </w:rPr>
        <w:t>ection’s monthly financial statements for accuracy and comparison to budget.</w:t>
      </w:r>
      <w:r w:rsidRPr="00E40867">
        <w:rPr>
          <w:rFonts w:asciiTheme="minorHAnsi" w:hAnsiTheme="minorHAnsi"/>
          <w:sz w:val="22"/>
          <w:szCs w:val="22"/>
        </w:rPr>
        <w:t xml:space="preserve"> In conjunction with the </w:t>
      </w:r>
      <w:r w:rsidR="001004B8" w:rsidRPr="00E40867">
        <w:rPr>
          <w:rFonts w:asciiTheme="minorHAnsi" w:hAnsiTheme="minorHAnsi"/>
          <w:sz w:val="22"/>
          <w:szCs w:val="22"/>
        </w:rPr>
        <w:t>Chair</w:t>
      </w:r>
      <w:r w:rsidRPr="00E40867">
        <w:rPr>
          <w:rFonts w:asciiTheme="minorHAnsi" w:hAnsiTheme="minorHAnsi"/>
          <w:sz w:val="22"/>
          <w:szCs w:val="22"/>
        </w:rPr>
        <w:t xml:space="preserve"> and as authorized by the </w:t>
      </w:r>
      <w:r w:rsidR="0032315D" w:rsidRPr="00E40867">
        <w:rPr>
          <w:rFonts w:asciiTheme="minorHAnsi" w:hAnsiTheme="minorHAnsi"/>
          <w:sz w:val="22"/>
          <w:szCs w:val="22"/>
        </w:rPr>
        <w:t>e</w:t>
      </w:r>
      <w:r w:rsidRPr="00E40867">
        <w:rPr>
          <w:rFonts w:asciiTheme="minorHAnsi" w:hAnsiTheme="minorHAnsi"/>
          <w:sz w:val="22"/>
          <w:szCs w:val="22"/>
        </w:rPr>
        <w:t xml:space="preserve">xecutive </w:t>
      </w:r>
      <w:r w:rsidR="0032315D" w:rsidRPr="00E40867">
        <w:rPr>
          <w:rFonts w:asciiTheme="minorHAnsi" w:hAnsiTheme="minorHAnsi"/>
          <w:sz w:val="22"/>
          <w:szCs w:val="22"/>
        </w:rPr>
        <w:t>c</w:t>
      </w:r>
      <w:r w:rsidRPr="00E40867">
        <w:rPr>
          <w:rFonts w:asciiTheme="minorHAnsi" w:hAnsiTheme="minorHAnsi"/>
          <w:sz w:val="22"/>
          <w:szCs w:val="22"/>
        </w:rPr>
        <w:t>ommittee, he</w:t>
      </w:r>
      <w:r w:rsidR="005B6AF0" w:rsidRPr="00E40867">
        <w:rPr>
          <w:rFonts w:asciiTheme="minorHAnsi" w:hAnsiTheme="minorHAnsi"/>
          <w:sz w:val="22"/>
          <w:szCs w:val="22"/>
        </w:rPr>
        <w:t xml:space="preserve"> or</w:t>
      </w:r>
      <w:r w:rsidR="00097DDA" w:rsidRPr="00E40867">
        <w:rPr>
          <w:rFonts w:asciiTheme="minorHAnsi" w:hAnsiTheme="minorHAnsi"/>
          <w:sz w:val="22"/>
          <w:szCs w:val="22"/>
        </w:rPr>
        <w:t xml:space="preserve"> </w:t>
      </w:r>
      <w:r w:rsidRPr="00E40867">
        <w:rPr>
          <w:rFonts w:asciiTheme="minorHAnsi" w:hAnsiTheme="minorHAnsi"/>
          <w:sz w:val="22"/>
          <w:szCs w:val="22"/>
        </w:rPr>
        <w:t>she shall attend generally to the business of the Section.</w:t>
      </w:r>
    </w:p>
    <w:p w14:paraId="7D109A58" w14:textId="77777777" w:rsidR="00A14FC0" w:rsidRPr="00E40867" w:rsidRDefault="00A14FC0">
      <w:pPr>
        <w:widowControl/>
        <w:rPr>
          <w:rFonts w:asciiTheme="minorHAnsi" w:hAnsiTheme="minorHAnsi"/>
          <w:sz w:val="22"/>
          <w:szCs w:val="22"/>
        </w:rPr>
      </w:pPr>
    </w:p>
    <w:p w14:paraId="00FE3009" w14:textId="77777777" w:rsidR="00A14FC0" w:rsidRPr="00E40867" w:rsidRDefault="00A14FC0">
      <w:pPr>
        <w:widowControl/>
        <w:tabs>
          <w:tab w:val="center" w:pos="4680"/>
        </w:tabs>
        <w:rPr>
          <w:rFonts w:asciiTheme="minorHAnsi" w:hAnsiTheme="minorHAnsi"/>
          <w:sz w:val="22"/>
          <w:szCs w:val="22"/>
        </w:rPr>
      </w:pPr>
      <w:r w:rsidRPr="00E40867">
        <w:rPr>
          <w:rFonts w:asciiTheme="minorHAnsi" w:hAnsiTheme="minorHAnsi"/>
          <w:sz w:val="22"/>
          <w:szCs w:val="22"/>
        </w:rPr>
        <w:tab/>
      </w:r>
      <w:proofErr w:type="gramStart"/>
      <w:r w:rsidRPr="00E40867">
        <w:rPr>
          <w:rFonts w:asciiTheme="minorHAnsi" w:hAnsiTheme="minorHAnsi"/>
          <w:b/>
          <w:bCs/>
          <w:sz w:val="22"/>
          <w:szCs w:val="22"/>
          <w:u w:val="single"/>
        </w:rPr>
        <w:t>ARTICLE 6.</w:t>
      </w:r>
      <w:proofErr w:type="gramEnd"/>
      <w:r w:rsidRPr="00E40867">
        <w:rPr>
          <w:rFonts w:asciiTheme="minorHAnsi" w:hAnsiTheme="minorHAnsi"/>
          <w:b/>
          <w:bCs/>
          <w:sz w:val="22"/>
          <w:szCs w:val="22"/>
          <w:u w:val="single"/>
        </w:rPr>
        <w:t xml:space="preserve">  Elections</w:t>
      </w:r>
    </w:p>
    <w:p w14:paraId="32858BBB" w14:textId="77777777" w:rsidR="00A14FC0" w:rsidRPr="00E40867" w:rsidRDefault="00A14FC0">
      <w:pPr>
        <w:widowControl/>
        <w:rPr>
          <w:rFonts w:asciiTheme="minorHAnsi" w:hAnsiTheme="minorHAnsi"/>
          <w:sz w:val="22"/>
          <w:szCs w:val="22"/>
        </w:rPr>
      </w:pPr>
    </w:p>
    <w:p w14:paraId="484E6332"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6.1 </w:t>
      </w:r>
      <w:r w:rsidRPr="00E40867">
        <w:rPr>
          <w:rFonts w:asciiTheme="minorHAnsi" w:hAnsiTheme="minorHAnsi"/>
          <w:sz w:val="22"/>
          <w:szCs w:val="22"/>
        </w:rPr>
        <w:tab/>
      </w:r>
      <w:r w:rsidRPr="00E40867">
        <w:rPr>
          <w:rFonts w:asciiTheme="minorHAnsi" w:hAnsiTheme="minorHAnsi"/>
          <w:b/>
          <w:bCs/>
          <w:sz w:val="22"/>
          <w:szCs w:val="22"/>
          <w:u w:val="single"/>
        </w:rPr>
        <w:t>Elective Offices</w:t>
      </w:r>
      <w:r w:rsidRPr="00E40867">
        <w:rPr>
          <w:rFonts w:asciiTheme="minorHAnsi" w:hAnsiTheme="minorHAnsi"/>
          <w:sz w:val="22"/>
          <w:szCs w:val="22"/>
        </w:rPr>
        <w:t>.</w:t>
      </w:r>
    </w:p>
    <w:p w14:paraId="0240477A" w14:textId="77777777" w:rsidR="00A14FC0" w:rsidRPr="00E40867" w:rsidRDefault="00A14FC0">
      <w:pPr>
        <w:widowControl/>
        <w:rPr>
          <w:rFonts w:asciiTheme="minorHAnsi" w:hAnsiTheme="minorHAnsi"/>
          <w:sz w:val="22"/>
          <w:szCs w:val="22"/>
        </w:rPr>
      </w:pPr>
    </w:p>
    <w:p w14:paraId="7702C811" w14:textId="77777777" w:rsidR="00A14FC0" w:rsidRPr="00E40867" w:rsidRDefault="00A14FC0">
      <w:pPr>
        <w:widowControl/>
        <w:tabs>
          <w:tab w:val="left" w:pos="-1440"/>
        </w:tabs>
        <w:ind w:left="2160" w:hanging="720"/>
        <w:rPr>
          <w:rFonts w:asciiTheme="minorHAnsi" w:hAnsiTheme="minorHAnsi"/>
          <w:sz w:val="22"/>
          <w:szCs w:val="22"/>
        </w:rPr>
      </w:pPr>
      <w:r w:rsidRPr="00E40867">
        <w:rPr>
          <w:rFonts w:asciiTheme="minorHAnsi" w:hAnsiTheme="minorHAnsi"/>
          <w:sz w:val="22"/>
          <w:szCs w:val="22"/>
        </w:rPr>
        <w:t>(a)</w:t>
      </w:r>
      <w:r w:rsidRPr="00E40867">
        <w:rPr>
          <w:rFonts w:asciiTheme="minorHAnsi" w:hAnsiTheme="minorHAnsi"/>
          <w:sz w:val="22"/>
          <w:szCs w:val="22"/>
        </w:rPr>
        <w:tab/>
      </w:r>
      <w:r w:rsidRPr="00E40867">
        <w:rPr>
          <w:rFonts w:asciiTheme="minorHAnsi" w:hAnsiTheme="minorHAnsi"/>
          <w:b/>
          <w:bCs/>
          <w:sz w:val="22"/>
          <w:szCs w:val="22"/>
          <w:u w:val="single"/>
        </w:rPr>
        <w:t>Officers</w:t>
      </w:r>
      <w:r w:rsidRPr="00E40867">
        <w:rPr>
          <w:rFonts w:asciiTheme="minorHAnsi" w:hAnsiTheme="minorHAnsi"/>
          <w:sz w:val="22"/>
          <w:szCs w:val="22"/>
        </w:rPr>
        <w:t xml:space="preserve">.  </w:t>
      </w:r>
      <w:r w:rsidR="00BF7843" w:rsidRPr="00E40867">
        <w:rPr>
          <w:rFonts w:asciiTheme="minorHAnsi" w:hAnsiTheme="minorHAnsi"/>
          <w:sz w:val="22"/>
          <w:szCs w:val="22"/>
        </w:rPr>
        <w:t>The</w:t>
      </w:r>
      <w:r w:rsidRPr="00E40867">
        <w:rPr>
          <w:rFonts w:asciiTheme="minorHAnsi" w:hAnsiTheme="minorHAnsi"/>
          <w:sz w:val="22"/>
          <w:szCs w:val="22"/>
        </w:rPr>
        <w:t xml:space="preserve"> </w:t>
      </w:r>
      <w:r w:rsidR="00EA2DE9" w:rsidRPr="00E40867">
        <w:rPr>
          <w:rFonts w:asciiTheme="minorHAnsi" w:hAnsiTheme="minorHAnsi"/>
          <w:sz w:val="22"/>
          <w:szCs w:val="22"/>
        </w:rPr>
        <w:t>m</w:t>
      </w:r>
      <w:r w:rsidRPr="00E40867">
        <w:rPr>
          <w:rFonts w:asciiTheme="minorHAnsi" w:hAnsiTheme="minorHAnsi"/>
          <w:sz w:val="22"/>
          <w:szCs w:val="22"/>
        </w:rPr>
        <w:t xml:space="preserve">embership shall elect a </w:t>
      </w:r>
      <w:r w:rsidR="001004B8" w:rsidRPr="00E40867">
        <w:rPr>
          <w:rFonts w:asciiTheme="minorHAnsi" w:hAnsiTheme="minorHAnsi"/>
          <w:sz w:val="22"/>
          <w:szCs w:val="22"/>
        </w:rPr>
        <w:t>Chair</w:t>
      </w:r>
      <w:r w:rsidRPr="00E40867">
        <w:rPr>
          <w:rFonts w:asciiTheme="minorHAnsi" w:hAnsiTheme="minorHAnsi"/>
          <w:sz w:val="22"/>
          <w:szCs w:val="22"/>
        </w:rPr>
        <w:noBreakHyphen/>
      </w:r>
      <w:r w:rsidR="00EA2DE9" w:rsidRPr="00E40867">
        <w:rPr>
          <w:rFonts w:asciiTheme="minorHAnsi" w:hAnsiTheme="minorHAnsi"/>
          <w:sz w:val="22"/>
          <w:szCs w:val="22"/>
        </w:rPr>
        <w:t>e</w:t>
      </w:r>
      <w:r w:rsidRPr="00E40867">
        <w:rPr>
          <w:rFonts w:asciiTheme="minorHAnsi" w:hAnsiTheme="minorHAnsi"/>
          <w:sz w:val="22"/>
          <w:szCs w:val="22"/>
        </w:rPr>
        <w:t>lect and a Secretary</w:t>
      </w:r>
      <w:r w:rsidR="00EA2DE9" w:rsidRPr="00E40867">
        <w:rPr>
          <w:rFonts w:asciiTheme="minorHAnsi" w:hAnsiTheme="minorHAnsi"/>
          <w:sz w:val="22"/>
          <w:szCs w:val="22"/>
        </w:rPr>
        <w:t>/</w:t>
      </w:r>
      <w:r w:rsidRPr="00E40867">
        <w:rPr>
          <w:rFonts w:asciiTheme="minorHAnsi" w:hAnsiTheme="minorHAnsi"/>
          <w:sz w:val="22"/>
          <w:szCs w:val="22"/>
        </w:rPr>
        <w:t xml:space="preserve">Treasurer to serve </w:t>
      </w:r>
      <w:proofErr w:type="gramStart"/>
      <w:r w:rsidRPr="00E40867">
        <w:rPr>
          <w:rFonts w:asciiTheme="minorHAnsi" w:hAnsiTheme="minorHAnsi"/>
          <w:sz w:val="22"/>
          <w:szCs w:val="22"/>
        </w:rPr>
        <w:t>a</w:t>
      </w:r>
      <w:proofErr w:type="gramEnd"/>
      <w:r w:rsidRPr="00E40867">
        <w:rPr>
          <w:rFonts w:asciiTheme="minorHAnsi" w:hAnsiTheme="minorHAnsi"/>
          <w:sz w:val="22"/>
          <w:szCs w:val="22"/>
        </w:rPr>
        <w:t xml:space="preserve"> one</w:t>
      </w:r>
      <w:r w:rsidRPr="00E40867">
        <w:rPr>
          <w:rFonts w:asciiTheme="minorHAnsi" w:hAnsiTheme="minorHAnsi"/>
          <w:sz w:val="22"/>
          <w:szCs w:val="22"/>
        </w:rPr>
        <w:noBreakHyphen/>
        <w:t>year term.</w:t>
      </w:r>
    </w:p>
    <w:p w14:paraId="40C22F96" w14:textId="77777777" w:rsidR="00A14FC0" w:rsidRPr="00E40867" w:rsidRDefault="00A14FC0" w:rsidP="0092297E">
      <w:pPr>
        <w:widowControl/>
        <w:tabs>
          <w:tab w:val="left" w:pos="-1440"/>
        </w:tabs>
        <w:rPr>
          <w:rFonts w:asciiTheme="minorHAnsi" w:hAnsiTheme="minorHAnsi"/>
          <w:sz w:val="22"/>
          <w:szCs w:val="22"/>
        </w:rPr>
        <w:sectPr w:rsidR="00A14FC0" w:rsidRPr="00E40867">
          <w:type w:val="continuous"/>
          <w:pgSz w:w="12240" w:h="15840"/>
          <w:pgMar w:top="1440" w:right="1440" w:bottom="1440" w:left="1440" w:header="1440" w:footer="1440" w:gutter="0"/>
          <w:cols w:space="720"/>
          <w:noEndnote/>
        </w:sectPr>
      </w:pPr>
    </w:p>
    <w:p w14:paraId="7A324953" w14:textId="5507D7C3" w:rsidR="00A14FC0" w:rsidRPr="00E40867" w:rsidRDefault="00A14FC0">
      <w:pPr>
        <w:widowControl/>
        <w:rPr>
          <w:rFonts w:asciiTheme="minorHAnsi" w:hAnsiTheme="minorHAnsi"/>
          <w:sz w:val="22"/>
          <w:szCs w:val="22"/>
        </w:rPr>
      </w:pPr>
    </w:p>
    <w:p w14:paraId="7633F8F3" w14:textId="3DE62C28" w:rsidR="00A14FC0" w:rsidRPr="00E40867" w:rsidRDefault="0092297E">
      <w:pPr>
        <w:widowControl/>
        <w:tabs>
          <w:tab w:val="left" w:pos="-1440"/>
        </w:tabs>
        <w:ind w:left="2160" w:hanging="720"/>
        <w:rPr>
          <w:rFonts w:asciiTheme="minorHAnsi" w:hAnsiTheme="minorHAnsi"/>
          <w:sz w:val="22"/>
          <w:szCs w:val="22"/>
        </w:rPr>
      </w:pPr>
      <w:r w:rsidRPr="00E40867">
        <w:rPr>
          <w:rFonts w:asciiTheme="minorHAnsi" w:hAnsiTheme="minorHAnsi"/>
          <w:sz w:val="22"/>
          <w:szCs w:val="22"/>
        </w:rPr>
        <w:t>(b</w:t>
      </w:r>
      <w:r w:rsidR="00A14FC0" w:rsidRPr="00E40867">
        <w:rPr>
          <w:rFonts w:asciiTheme="minorHAnsi" w:hAnsiTheme="minorHAnsi"/>
          <w:sz w:val="22"/>
          <w:szCs w:val="22"/>
        </w:rPr>
        <w:t>)</w:t>
      </w:r>
      <w:r w:rsidR="00A14FC0" w:rsidRPr="00E40867">
        <w:rPr>
          <w:rFonts w:asciiTheme="minorHAnsi" w:hAnsiTheme="minorHAnsi"/>
          <w:sz w:val="22"/>
          <w:szCs w:val="22"/>
        </w:rPr>
        <w:tab/>
      </w:r>
      <w:r w:rsidR="00BF7843" w:rsidRPr="00E40867">
        <w:rPr>
          <w:rFonts w:asciiTheme="minorHAnsi" w:hAnsiTheme="minorHAnsi"/>
          <w:b/>
          <w:bCs/>
          <w:sz w:val="22"/>
          <w:szCs w:val="22"/>
          <w:u w:val="single"/>
        </w:rPr>
        <w:t>At-</w:t>
      </w:r>
      <w:r w:rsidR="008E08B8" w:rsidRPr="00E40867">
        <w:rPr>
          <w:rFonts w:asciiTheme="minorHAnsi" w:hAnsiTheme="minorHAnsi"/>
          <w:b/>
          <w:bCs/>
          <w:sz w:val="22"/>
          <w:szCs w:val="22"/>
          <w:u w:val="single"/>
        </w:rPr>
        <w:t>L</w:t>
      </w:r>
      <w:r w:rsidR="00BF7843" w:rsidRPr="00E40867">
        <w:rPr>
          <w:rFonts w:asciiTheme="minorHAnsi" w:hAnsiTheme="minorHAnsi"/>
          <w:b/>
          <w:bCs/>
          <w:sz w:val="22"/>
          <w:szCs w:val="22"/>
          <w:u w:val="single"/>
        </w:rPr>
        <w:t>arge</w:t>
      </w:r>
      <w:r w:rsidR="00EA2DE9" w:rsidRPr="00E40867">
        <w:rPr>
          <w:rFonts w:asciiTheme="minorHAnsi" w:hAnsiTheme="minorHAnsi"/>
          <w:b/>
          <w:bCs/>
          <w:sz w:val="22"/>
          <w:szCs w:val="22"/>
          <w:u w:val="single"/>
        </w:rPr>
        <w:t xml:space="preserve"> </w:t>
      </w:r>
      <w:r w:rsidR="00A14FC0" w:rsidRPr="00E40867">
        <w:rPr>
          <w:rFonts w:asciiTheme="minorHAnsi" w:hAnsiTheme="minorHAnsi"/>
          <w:b/>
          <w:bCs/>
          <w:sz w:val="22"/>
          <w:szCs w:val="22"/>
          <w:u w:val="single"/>
        </w:rPr>
        <w:t xml:space="preserve">Members of </w:t>
      </w:r>
      <w:r w:rsidR="00EA2DE9" w:rsidRPr="00E40867">
        <w:rPr>
          <w:rFonts w:asciiTheme="minorHAnsi" w:hAnsiTheme="minorHAnsi"/>
          <w:b/>
          <w:bCs/>
          <w:sz w:val="22"/>
          <w:szCs w:val="22"/>
          <w:u w:val="single"/>
        </w:rPr>
        <w:t>e</w:t>
      </w:r>
      <w:r w:rsidR="00A14FC0" w:rsidRPr="00E40867">
        <w:rPr>
          <w:rFonts w:asciiTheme="minorHAnsi" w:hAnsiTheme="minorHAnsi"/>
          <w:b/>
          <w:bCs/>
          <w:sz w:val="22"/>
          <w:szCs w:val="22"/>
          <w:u w:val="single"/>
        </w:rPr>
        <w:t xml:space="preserve">xecutive </w:t>
      </w:r>
      <w:r w:rsidR="00EA2DE9" w:rsidRPr="00E40867">
        <w:rPr>
          <w:rFonts w:asciiTheme="minorHAnsi" w:hAnsiTheme="minorHAnsi"/>
          <w:b/>
          <w:bCs/>
          <w:sz w:val="22"/>
          <w:szCs w:val="22"/>
          <w:u w:val="single"/>
        </w:rPr>
        <w:t>c</w:t>
      </w:r>
      <w:r w:rsidR="00A14FC0" w:rsidRPr="00E40867">
        <w:rPr>
          <w:rFonts w:asciiTheme="minorHAnsi" w:hAnsiTheme="minorHAnsi"/>
          <w:b/>
          <w:bCs/>
          <w:sz w:val="22"/>
          <w:szCs w:val="22"/>
          <w:u w:val="single"/>
        </w:rPr>
        <w:t>ommittee</w:t>
      </w:r>
      <w:r w:rsidR="00A14FC0" w:rsidRPr="00E40867">
        <w:rPr>
          <w:rFonts w:asciiTheme="minorHAnsi" w:hAnsiTheme="minorHAnsi"/>
          <w:sz w:val="22"/>
          <w:szCs w:val="22"/>
        </w:rPr>
        <w:t xml:space="preserve">.  </w:t>
      </w:r>
      <w:r w:rsidR="00BF7843" w:rsidRPr="00E40867">
        <w:rPr>
          <w:rFonts w:asciiTheme="minorHAnsi" w:hAnsiTheme="minorHAnsi"/>
          <w:sz w:val="22"/>
          <w:szCs w:val="22"/>
        </w:rPr>
        <w:t xml:space="preserve">There shall be </w:t>
      </w:r>
      <w:r w:rsidR="00A14FC0" w:rsidRPr="00E40867">
        <w:rPr>
          <w:rFonts w:asciiTheme="minorHAnsi" w:hAnsiTheme="minorHAnsi"/>
          <w:sz w:val="22"/>
          <w:szCs w:val="22"/>
        </w:rPr>
        <w:t xml:space="preserve">nine (9) </w:t>
      </w:r>
      <w:r w:rsidR="00BC66AA" w:rsidRPr="00E40867">
        <w:rPr>
          <w:rFonts w:asciiTheme="minorHAnsi" w:hAnsiTheme="minorHAnsi"/>
          <w:sz w:val="22"/>
          <w:szCs w:val="22"/>
        </w:rPr>
        <w:t>At-</w:t>
      </w:r>
      <w:r w:rsidR="008E08B8" w:rsidRPr="00E40867">
        <w:rPr>
          <w:rFonts w:asciiTheme="minorHAnsi" w:hAnsiTheme="minorHAnsi"/>
          <w:sz w:val="22"/>
          <w:szCs w:val="22"/>
        </w:rPr>
        <w:t>L</w:t>
      </w:r>
      <w:r w:rsidR="00BC66AA" w:rsidRPr="00E40867">
        <w:rPr>
          <w:rFonts w:asciiTheme="minorHAnsi" w:hAnsiTheme="minorHAnsi"/>
          <w:sz w:val="22"/>
          <w:szCs w:val="22"/>
        </w:rPr>
        <w:t xml:space="preserve">arge </w:t>
      </w:r>
      <w:r w:rsidR="00A14FC0" w:rsidRPr="00E40867">
        <w:rPr>
          <w:rFonts w:asciiTheme="minorHAnsi" w:hAnsiTheme="minorHAnsi"/>
          <w:sz w:val="22"/>
          <w:szCs w:val="22"/>
        </w:rPr>
        <w:t>members</w:t>
      </w:r>
      <w:r w:rsidR="00BF7843" w:rsidRPr="00E40867">
        <w:rPr>
          <w:rFonts w:asciiTheme="minorHAnsi" w:hAnsiTheme="minorHAnsi"/>
          <w:sz w:val="22"/>
          <w:szCs w:val="22"/>
        </w:rPr>
        <w:t xml:space="preserve"> of the </w:t>
      </w:r>
      <w:r w:rsidR="00EA2DE9" w:rsidRPr="00E40867">
        <w:rPr>
          <w:rFonts w:asciiTheme="minorHAnsi" w:hAnsiTheme="minorHAnsi"/>
          <w:sz w:val="22"/>
          <w:szCs w:val="22"/>
        </w:rPr>
        <w:t>e</w:t>
      </w:r>
      <w:r w:rsidR="00BF7843" w:rsidRPr="00E40867">
        <w:rPr>
          <w:rFonts w:asciiTheme="minorHAnsi" w:hAnsiTheme="minorHAnsi"/>
          <w:sz w:val="22"/>
          <w:szCs w:val="22"/>
        </w:rPr>
        <w:t xml:space="preserve">xecutive </w:t>
      </w:r>
      <w:r w:rsidR="00EA2DE9" w:rsidRPr="00E40867">
        <w:rPr>
          <w:rFonts w:asciiTheme="minorHAnsi" w:hAnsiTheme="minorHAnsi"/>
          <w:sz w:val="22"/>
          <w:szCs w:val="22"/>
        </w:rPr>
        <w:t>c</w:t>
      </w:r>
      <w:r w:rsidR="00BF7843" w:rsidRPr="00E40867">
        <w:rPr>
          <w:rFonts w:asciiTheme="minorHAnsi" w:hAnsiTheme="minorHAnsi"/>
          <w:sz w:val="22"/>
          <w:szCs w:val="22"/>
        </w:rPr>
        <w:t>ommittee</w:t>
      </w:r>
      <w:r w:rsidR="00A14FC0" w:rsidRPr="00E40867">
        <w:rPr>
          <w:rFonts w:asciiTheme="minorHAnsi" w:hAnsiTheme="minorHAnsi"/>
          <w:sz w:val="22"/>
          <w:szCs w:val="22"/>
        </w:rPr>
        <w:t xml:space="preserve">. </w:t>
      </w:r>
      <w:r w:rsidR="00BF7843" w:rsidRPr="00E40867">
        <w:rPr>
          <w:rFonts w:asciiTheme="minorHAnsi" w:hAnsiTheme="minorHAnsi"/>
          <w:sz w:val="22"/>
          <w:szCs w:val="22"/>
        </w:rPr>
        <w:t>T</w:t>
      </w:r>
      <w:r w:rsidR="00A14FC0" w:rsidRPr="00E40867">
        <w:rPr>
          <w:rFonts w:asciiTheme="minorHAnsi" w:hAnsiTheme="minorHAnsi"/>
          <w:sz w:val="22"/>
          <w:szCs w:val="22"/>
        </w:rPr>
        <w:t xml:space="preserve">hree (3) </w:t>
      </w:r>
      <w:r w:rsidR="00BC66AA" w:rsidRPr="00E40867">
        <w:rPr>
          <w:rFonts w:asciiTheme="minorHAnsi" w:hAnsiTheme="minorHAnsi"/>
          <w:sz w:val="22"/>
          <w:szCs w:val="22"/>
        </w:rPr>
        <w:t>At-</w:t>
      </w:r>
      <w:r w:rsidR="008E08B8" w:rsidRPr="00E40867">
        <w:rPr>
          <w:rFonts w:asciiTheme="minorHAnsi" w:hAnsiTheme="minorHAnsi"/>
          <w:sz w:val="22"/>
          <w:szCs w:val="22"/>
        </w:rPr>
        <w:t>L</w:t>
      </w:r>
      <w:r w:rsidR="00BC66AA" w:rsidRPr="00E40867">
        <w:rPr>
          <w:rFonts w:asciiTheme="minorHAnsi" w:hAnsiTheme="minorHAnsi"/>
          <w:sz w:val="22"/>
          <w:szCs w:val="22"/>
        </w:rPr>
        <w:t>arge member</w:t>
      </w:r>
      <w:r w:rsidR="00935BF2" w:rsidRPr="00E40867">
        <w:rPr>
          <w:rFonts w:asciiTheme="minorHAnsi" w:hAnsiTheme="minorHAnsi"/>
          <w:sz w:val="22"/>
          <w:szCs w:val="22"/>
        </w:rPr>
        <w:t>s</w:t>
      </w:r>
      <w:r w:rsidR="00BC66AA" w:rsidRPr="00E40867">
        <w:rPr>
          <w:rFonts w:asciiTheme="minorHAnsi" w:hAnsiTheme="minorHAnsi"/>
          <w:sz w:val="22"/>
          <w:szCs w:val="22"/>
        </w:rPr>
        <w:t xml:space="preserve"> </w:t>
      </w:r>
      <w:r w:rsidR="00A14FC0" w:rsidRPr="00E40867">
        <w:rPr>
          <w:rFonts w:asciiTheme="minorHAnsi" w:hAnsiTheme="minorHAnsi"/>
          <w:sz w:val="22"/>
          <w:szCs w:val="22"/>
        </w:rPr>
        <w:t xml:space="preserve">are to be elected </w:t>
      </w:r>
      <w:r w:rsidR="00BF7843" w:rsidRPr="00E40867">
        <w:rPr>
          <w:rFonts w:asciiTheme="minorHAnsi" w:hAnsiTheme="minorHAnsi"/>
          <w:sz w:val="22"/>
          <w:szCs w:val="22"/>
        </w:rPr>
        <w:t>each year</w:t>
      </w:r>
      <w:r w:rsidR="00A14FC0" w:rsidRPr="00E40867">
        <w:rPr>
          <w:rFonts w:asciiTheme="minorHAnsi" w:hAnsiTheme="minorHAnsi"/>
          <w:sz w:val="22"/>
          <w:szCs w:val="22"/>
        </w:rPr>
        <w:t xml:space="preserve">. </w:t>
      </w:r>
      <w:r w:rsidR="00BF7843" w:rsidRPr="00E40867">
        <w:rPr>
          <w:rFonts w:asciiTheme="minorHAnsi" w:hAnsiTheme="minorHAnsi"/>
          <w:sz w:val="22"/>
          <w:szCs w:val="22"/>
        </w:rPr>
        <w:t>Of the At-</w:t>
      </w:r>
      <w:r w:rsidR="008E08B8" w:rsidRPr="00E40867">
        <w:rPr>
          <w:rFonts w:asciiTheme="minorHAnsi" w:hAnsiTheme="minorHAnsi"/>
          <w:sz w:val="22"/>
          <w:szCs w:val="22"/>
        </w:rPr>
        <w:t>L</w:t>
      </w:r>
      <w:r w:rsidR="00BF7843" w:rsidRPr="00E40867">
        <w:rPr>
          <w:rFonts w:asciiTheme="minorHAnsi" w:hAnsiTheme="minorHAnsi"/>
          <w:sz w:val="22"/>
          <w:szCs w:val="22"/>
        </w:rPr>
        <w:t xml:space="preserve">arge members, </w:t>
      </w:r>
      <w:r w:rsidR="0013373A" w:rsidRPr="00E40867">
        <w:rPr>
          <w:rFonts w:asciiTheme="minorHAnsi" w:hAnsiTheme="minorHAnsi"/>
          <w:sz w:val="22"/>
          <w:szCs w:val="22"/>
        </w:rPr>
        <w:t>o</w:t>
      </w:r>
      <w:r w:rsidR="00A14FC0" w:rsidRPr="00E40867">
        <w:rPr>
          <w:rFonts w:asciiTheme="minorHAnsi" w:hAnsiTheme="minorHAnsi"/>
          <w:sz w:val="22"/>
          <w:szCs w:val="22"/>
        </w:rPr>
        <w:t xml:space="preserve">ne third (1/3) of </w:t>
      </w:r>
      <w:r w:rsidR="00BF7843" w:rsidRPr="00E40867">
        <w:rPr>
          <w:rFonts w:asciiTheme="minorHAnsi" w:hAnsiTheme="minorHAnsi"/>
          <w:sz w:val="22"/>
          <w:szCs w:val="22"/>
        </w:rPr>
        <w:t xml:space="preserve">should </w:t>
      </w:r>
      <w:r w:rsidR="00A14FC0" w:rsidRPr="00E40867">
        <w:rPr>
          <w:rFonts w:asciiTheme="minorHAnsi" w:hAnsiTheme="minorHAnsi"/>
          <w:sz w:val="22"/>
          <w:szCs w:val="22"/>
        </w:rPr>
        <w:t xml:space="preserve">be from Eastern Washington and two thirds (2/3) </w:t>
      </w:r>
      <w:r w:rsidR="00BF7843" w:rsidRPr="00E40867">
        <w:rPr>
          <w:rFonts w:asciiTheme="minorHAnsi" w:hAnsiTheme="minorHAnsi"/>
          <w:sz w:val="22"/>
          <w:szCs w:val="22"/>
        </w:rPr>
        <w:t>should</w:t>
      </w:r>
      <w:r w:rsidR="00A14FC0" w:rsidRPr="00E40867">
        <w:rPr>
          <w:rFonts w:asciiTheme="minorHAnsi" w:hAnsiTheme="minorHAnsi"/>
          <w:sz w:val="22"/>
          <w:szCs w:val="22"/>
        </w:rPr>
        <w:t xml:space="preserve"> be from Western Washington. The length of terms </w:t>
      </w:r>
      <w:r w:rsidR="00BF7843" w:rsidRPr="00E40867">
        <w:rPr>
          <w:rFonts w:asciiTheme="minorHAnsi" w:hAnsiTheme="minorHAnsi"/>
          <w:sz w:val="22"/>
          <w:szCs w:val="22"/>
        </w:rPr>
        <w:t>for At-large members shall be</w:t>
      </w:r>
      <w:r w:rsidR="00A14FC0" w:rsidRPr="00E40867">
        <w:rPr>
          <w:rFonts w:asciiTheme="minorHAnsi" w:hAnsiTheme="minorHAnsi"/>
          <w:sz w:val="22"/>
          <w:szCs w:val="22"/>
        </w:rPr>
        <w:t xml:space="preserve"> three (3) year</w:t>
      </w:r>
      <w:r w:rsidR="00BF7843" w:rsidRPr="00E40867">
        <w:rPr>
          <w:rFonts w:asciiTheme="minorHAnsi" w:hAnsiTheme="minorHAnsi"/>
          <w:sz w:val="22"/>
          <w:szCs w:val="22"/>
        </w:rPr>
        <w:t>s.</w:t>
      </w:r>
    </w:p>
    <w:p w14:paraId="42E26F99" w14:textId="77777777" w:rsidR="00A14FC0" w:rsidRPr="00E40867" w:rsidRDefault="00A14FC0">
      <w:pPr>
        <w:widowControl/>
        <w:rPr>
          <w:rFonts w:asciiTheme="minorHAnsi" w:hAnsiTheme="minorHAnsi"/>
          <w:sz w:val="22"/>
          <w:szCs w:val="22"/>
        </w:rPr>
      </w:pPr>
    </w:p>
    <w:p w14:paraId="03E01B06" w14:textId="77777777" w:rsidR="00A14FC0" w:rsidRPr="00E40867" w:rsidRDefault="00A14FC0" w:rsidP="00EA2DE9">
      <w:pPr>
        <w:widowControl/>
        <w:ind w:firstLine="720"/>
        <w:rPr>
          <w:rFonts w:asciiTheme="minorHAnsi" w:hAnsiTheme="minorHAnsi"/>
          <w:sz w:val="22"/>
          <w:szCs w:val="22"/>
        </w:rPr>
      </w:pPr>
      <w:r w:rsidRPr="00E40867">
        <w:rPr>
          <w:rFonts w:asciiTheme="minorHAnsi" w:hAnsiTheme="minorHAnsi"/>
          <w:sz w:val="22"/>
          <w:szCs w:val="22"/>
        </w:rPr>
        <w:lastRenderedPageBreak/>
        <w:t xml:space="preserve">6.2 </w:t>
      </w:r>
      <w:r w:rsidRPr="00E40867">
        <w:rPr>
          <w:rFonts w:asciiTheme="minorHAnsi" w:hAnsiTheme="minorHAnsi"/>
          <w:sz w:val="22"/>
          <w:szCs w:val="22"/>
        </w:rPr>
        <w:tab/>
      </w:r>
      <w:r w:rsidR="001004B8" w:rsidRPr="00E40867">
        <w:rPr>
          <w:rFonts w:asciiTheme="minorHAnsi" w:hAnsiTheme="minorHAnsi"/>
          <w:b/>
          <w:bCs/>
          <w:sz w:val="22"/>
          <w:szCs w:val="22"/>
          <w:u w:val="single"/>
        </w:rPr>
        <w:t>Chair</w:t>
      </w:r>
      <w:r w:rsidRPr="00E40867">
        <w:rPr>
          <w:rFonts w:asciiTheme="minorHAnsi" w:hAnsiTheme="minorHAnsi"/>
          <w:sz w:val="22"/>
          <w:szCs w:val="22"/>
        </w:rPr>
        <w:t xml:space="preserve">.  The </w:t>
      </w:r>
      <w:r w:rsidR="001004B8" w:rsidRPr="00E40867">
        <w:rPr>
          <w:rFonts w:asciiTheme="minorHAnsi" w:hAnsiTheme="minorHAnsi"/>
          <w:sz w:val="22"/>
          <w:szCs w:val="22"/>
        </w:rPr>
        <w:t>Chair</w:t>
      </w:r>
      <w:r w:rsidRPr="00E40867">
        <w:rPr>
          <w:rFonts w:asciiTheme="minorHAnsi" w:hAnsiTheme="minorHAnsi"/>
          <w:sz w:val="22"/>
          <w:szCs w:val="22"/>
        </w:rPr>
        <w:noBreakHyphen/>
      </w:r>
      <w:r w:rsidR="00EA2DE9" w:rsidRPr="00E40867">
        <w:rPr>
          <w:rFonts w:asciiTheme="minorHAnsi" w:hAnsiTheme="minorHAnsi"/>
          <w:sz w:val="22"/>
          <w:szCs w:val="22"/>
        </w:rPr>
        <w:t>e</w:t>
      </w:r>
      <w:r w:rsidRPr="00E40867">
        <w:rPr>
          <w:rFonts w:asciiTheme="minorHAnsi" w:hAnsiTheme="minorHAnsi"/>
          <w:sz w:val="22"/>
          <w:szCs w:val="22"/>
        </w:rPr>
        <w:t xml:space="preserve">lect shall automatically succeed to the office of the </w:t>
      </w:r>
      <w:r w:rsidR="001004B8" w:rsidRPr="00E40867">
        <w:rPr>
          <w:rFonts w:asciiTheme="minorHAnsi" w:hAnsiTheme="minorHAnsi"/>
          <w:sz w:val="22"/>
          <w:szCs w:val="22"/>
        </w:rPr>
        <w:t>Chair</w:t>
      </w:r>
      <w:r w:rsidRPr="00E40867">
        <w:rPr>
          <w:rFonts w:asciiTheme="minorHAnsi" w:hAnsiTheme="minorHAnsi"/>
          <w:sz w:val="22"/>
          <w:szCs w:val="22"/>
        </w:rPr>
        <w:t xml:space="preserve">. If </w:t>
      </w:r>
      <w:r w:rsidR="003759EC" w:rsidRPr="00E40867">
        <w:rPr>
          <w:rFonts w:asciiTheme="minorHAnsi" w:hAnsiTheme="minorHAnsi"/>
          <w:sz w:val="22"/>
          <w:szCs w:val="22"/>
        </w:rPr>
        <w:t>the office</w:t>
      </w:r>
      <w:r w:rsidRPr="00E40867">
        <w:rPr>
          <w:rFonts w:asciiTheme="minorHAnsi" w:hAnsiTheme="minorHAnsi"/>
          <w:sz w:val="22"/>
          <w:szCs w:val="22"/>
        </w:rPr>
        <w:t xml:space="preserve"> of </w:t>
      </w:r>
      <w:r w:rsidR="001004B8" w:rsidRPr="00E40867">
        <w:rPr>
          <w:rFonts w:asciiTheme="minorHAnsi" w:hAnsiTheme="minorHAnsi"/>
          <w:sz w:val="22"/>
          <w:szCs w:val="22"/>
        </w:rPr>
        <w:t>Chair</w:t>
      </w:r>
      <w:r w:rsidRPr="00E40867">
        <w:rPr>
          <w:rFonts w:asciiTheme="minorHAnsi" w:hAnsiTheme="minorHAnsi"/>
          <w:sz w:val="22"/>
          <w:szCs w:val="22"/>
        </w:rPr>
        <w:noBreakHyphen/>
      </w:r>
      <w:r w:rsidR="00EA2DE9" w:rsidRPr="00E40867">
        <w:rPr>
          <w:rFonts w:asciiTheme="minorHAnsi" w:hAnsiTheme="minorHAnsi"/>
          <w:sz w:val="22"/>
          <w:szCs w:val="22"/>
        </w:rPr>
        <w:t>e</w:t>
      </w:r>
      <w:r w:rsidRPr="00E40867">
        <w:rPr>
          <w:rFonts w:asciiTheme="minorHAnsi" w:hAnsiTheme="minorHAnsi"/>
          <w:sz w:val="22"/>
          <w:szCs w:val="22"/>
        </w:rPr>
        <w:t xml:space="preserve">lect becomes vacant, then a </w:t>
      </w:r>
      <w:r w:rsidR="001004B8" w:rsidRPr="00E40867">
        <w:rPr>
          <w:rFonts w:asciiTheme="minorHAnsi" w:hAnsiTheme="minorHAnsi"/>
          <w:sz w:val="22"/>
          <w:szCs w:val="22"/>
        </w:rPr>
        <w:t>Chair</w:t>
      </w:r>
      <w:r w:rsidRPr="00E40867">
        <w:rPr>
          <w:rFonts w:asciiTheme="minorHAnsi" w:hAnsiTheme="minorHAnsi"/>
          <w:sz w:val="22"/>
          <w:szCs w:val="22"/>
        </w:rPr>
        <w:t xml:space="preserve"> shall be elected in the same manner as set forth in Section 6.1 above.</w:t>
      </w:r>
    </w:p>
    <w:p w14:paraId="477971DF" w14:textId="77777777" w:rsidR="00A14FC0" w:rsidRPr="00E40867" w:rsidRDefault="00A14FC0">
      <w:pPr>
        <w:widowControl/>
        <w:rPr>
          <w:rFonts w:asciiTheme="minorHAnsi" w:hAnsiTheme="minorHAnsi"/>
          <w:sz w:val="22"/>
          <w:szCs w:val="22"/>
        </w:rPr>
      </w:pPr>
    </w:p>
    <w:p w14:paraId="191256CC"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6.3 </w:t>
      </w:r>
      <w:r w:rsidRPr="00E40867">
        <w:rPr>
          <w:rFonts w:asciiTheme="minorHAnsi" w:hAnsiTheme="minorHAnsi"/>
          <w:sz w:val="22"/>
          <w:szCs w:val="22"/>
        </w:rPr>
        <w:tab/>
      </w:r>
      <w:r w:rsidRPr="00E40867">
        <w:rPr>
          <w:rFonts w:asciiTheme="minorHAnsi" w:hAnsiTheme="minorHAnsi"/>
          <w:b/>
          <w:bCs/>
          <w:sz w:val="22"/>
          <w:szCs w:val="22"/>
          <w:u w:val="single"/>
        </w:rPr>
        <w:t>Nominations</w:t>
      </w:r>
      <w:r w:rsidRPr="00E40867">
        <w:rPr>
          <w:rFonts w:asciiTheme="minorHAnsi" w:hAnsiTheme="minorHAnsi"/>
          <w:sz w:val="22"/>
          <w:szCs w:val="22"/>
        </w:rPr>
        <w:t xml:space="preserve">. The </w:t>
      </w:r>
      <w:r w:rsidR="001004B8" w:rsidRPr="00E40867">
        <w:rPr>
          <w:rFonts w:asciiTheme="minorHAnsi" w:hAnsiTheme="minorHAnsi"/>
          <w:sz w:val="22"/>
          <w:szCs w:val="22"/>
        </w:rPr>
        <w:t>Chair</w:t>
      </w:r>
      <w:r w:rsidRPr="00E40867">
        <w:rPr>
          <w:rFonts w:asciiTheme="minorHAnsi" w:hAnsiTheme="minorHAnsi"/>
          <w:sz w:val="22"/>
          <w:szCs w:val="22"/>
        </w:rPr>
        <w:t xml:space="preserve"> shall annually appoint a </w:t>
      </w:r>
      <w:r w:rsidR="00EA2DE9" w:rsidRPr="00E40867">
        <w:rPr>
          <w:rFonts w:asciiTheme="minorHAnsi" w:hAnsiTheme="minorHAnsi"/>
          <w:sz w:val="22"/>
          <w:szCs w:val="22"/>
        </w:rPr>
        <w:t>n</w:t>
      </w:r>
      <w:r w:rsidRPr="00E40867">
        <w:rPr>
          <w:rFonts w:asciiTheme="minorHAnsi" w:hAnsiTheme="minorHAnsi"/>
          <w:sz w:val="22"/>
          <w:szCs w:val="22"/>
        </w:rPr>
        <w:t xml:space="preserve">ominating </w:t>
      </w:r>
      <w:r w:rsidR="00EA2DE9" w:rsidRPr="00E40867">
        <w:rPr>
          <w:rFonts w:asciiTheme="minorHAnsi" w:hAnsiTheme="minorHAnsi"/>
          <w:sz w:val="22"/>
          <w:szCs w:val="22"/>
        </w:rPr>
        <w:t>c</w:t>
      </w:r>
      <w:r w:rsidRPr="00E40867">
        <w:rPr>
          <w:rFonts w:asciiTheme="minorHAnsi" w:hAnsiTheme="minorHAnsi"/>
          <w:sz w:val="22"/>
          <w:szCs w:val="22"/>
        </w:rPr>
        <w:t xml:space="preserve">ommittee of not less than three (3) members of the Section not members of the </w:t>
      </w:r>
      <w:r w:rsidR="00EA2DE9" w:rsidRPr="00E40867">
        <w:rPr>
          <w:rFonts w:asciiTheme="minorHAnsi" w:hAnsiTheme="minorHAnsi"/>
          <w:sz w:val="22"/>
          <w:szCs w:val="22"/>
        </w:rPr>
        <w:t>e</w:t>
      </w:r>
      <w:r w:rsidRPr="00E40867">
        <w:rPr>
          <w:rFonts w:asciiTheme="minorHAnsi" w:hAnsiTheme="minorHAnsi"/>
          <w:sz w:val="22"/>
          <w:szCs w:val="22"/>
        </w:rPr>
        <w:t xml:space="preserve">xecutive </w:t>
      </w:r>
      <w:r w:rsidR="00EA2DE9" w:rsidRPr="00E40867">
        <w:rPr>
          <w:rFonts w:asciiTheme="minorHAnsi" w:hAnsiTheme="minorHAnsi"/>
          <w:sz w:val="22"/>
          <w:szCs w:val="22"/>
        </w:rPr>
        <w:t>c</w:t>
      </w:r>
      <w:r w:rsidRPr="00E40867">
        <w:rPr>
          <w:rFonts w:asciiTheme="minorHAnsi" w:hAnsiTheme="minorHAnsi"/>
          <w:sz w:val="22"/>
          <w:szCs w:val="22"/>
        </w:rPr>
        <w:t xml:space="preserve">ommittee, which committee shall make and report nominations </w:t>
      </w:r>
      <w:r w:rsidR="00F4637E" w:rsidRPr="00E40867">
        <w:rPr>
          <w:rFonts w:asciiTheme="minorHAnsi" w:hAnsiTheme="minorHAnsi"/>
          <w:sz w:val="22"/>
          <w:szCs w:val="22"/>
        </w:rPr>
        <w:t xml:space="preserve">to the </w:t>
      </w:r>
      <w:r w:rsidR="00EA2DE9" w:rsidRPr="00E40867">
        <w:rPr>
          <w:rFonts w:asciiTheme="minorHAnsi" w:hAnsiTheme="minorHAnsi"/>
          <w:sz w:val="22"/>
          <w:szCs w:val="22"/>
        </w:rPr>
        <w:t>e</w:t>
      </w:r>
      <w:r w:rsidR="00F4637E" w:rsidRPr="00E40867">
        <w:rPr>
          <w:rFonts w:asciiTheme="minorHAnsi" w:hAnsiTheme="minorHAnsi"/>
          <w:sz w:val="22"/>
          <w:szCs w:val="22"/>
        </w:rPr>
        <w:t xml:space="preserve">xecutive </w:t>
      </w:r>
      <w:r w:rsidR="00EA2DE9" w:rsidRPr="00E40867">
        <w:rPr>
          <w:rFonts w:asciiTheme="minorHAnsi" w:hAnsiTheme="minorHAnsi"/>
          <w:sz w:val="22"/>
          <w:szCs w:val="22"/>
        </w:rPr>
        <w:t>c</w:t>
      </w:r>
      <w:r w:rsidR="00F4637E" w:rsidRPr="00E40867">
        <w:rPr>
          <w:rFonts w:asciiTheme="minorHAnsi" w:hAnsiTheme="minorHAnsi"/>
          <w:sz w:val="22"/>
          <w:szCs w:val="22"/>
        </w:rPr>
        <w:t>ommittee</w:t>
      </w:r>
      <w:r w:rsidRPr="00E40867">
        <w:rPr>
          <w:rFonts w:asciiTheme="minorHAnsi" w:hAnsiTheme="minorHAnsi"/>
          <w:sz w:val="22"/>
          <w:szCs w:val="22"/>
        </w:rPr>
        <w:t xml:space="preserve"> for the offices of </w:t>
      </w:r>
      <w:r w:rsidR="001004B8" w:rsidRPr="00E40867">
        <w:rPr>
          <w:rFonts w:asciiTheme="minorHAnsi" w:hAnsiTheme="minorHAnsi"/>
          <w:sz w:val="22"/>
          <w:szCs w:val="22"/>
        </w:rPr>
        <w:t>Chair</w:t>
      </w:r>
      <w:r w:rsidRPr="00E40867">
        <w:rPr>
          <w:rFonts w:asciiTheme="minorHAnsi" w:hAnsiTheme="minorHAnsi"/>
          <w:sz w:val="22"/>
          <w:szCs w:val="22"/>
        </w:rPr>
        <w:noBreakHyphen/>
      </w:r>
      <w:r w:rsidR="00EA2DE9" w:rsidRPr="00E40867">
        <w:rPr>
          <w:rFonts w:asciiTheme="minorHAnsi" w:hAnsiTheme="minorHAnsi"/>
          <w:sz w:val="22"/>
          <w:szCs w:val="22"/>
        </w:rPr>
        <w:t>e</w:t>
      </w:r>
      <w:r w:rsidRPr="00E40867">
        <w:rPr>
          <w:rFonts w:asciiTheme="minorHAnsi" w:hAnsiTheme="minorHAnsi"/>
          <w:sz w:val="22"/>
          <w:szCs w:val="22"/>
        </w:rPr>
        <w:t>lect, Secretary</w:t>
      </w:r>
      <w:r w:rsidR="00EA2DE9" w:rsidRPr="00E40867">
        <w:rPr>
          <w:rFonts w:asciiTheme="minorHAnsi" w:hAnsiTheme="minorHAnsi"/>
          <w:sz w:val="22"/>
          <w:szCs w:val="22"/>
        </w:rPr>
        <w:t>/</w:t>
      </w:r>
      <w:r w:rsidRPr="00E40867">
        <w:rPr>
          <w:rFonts w:asciiTheme="minorHAnsi" w:hAnsiTheme="minorHAnsi"/>
          <w:sz w:val="22"/>
          <w:szCs w:val="22"/>
        </w:rPr>
        <w:t xml:space="preserve">Treasurer, and </w:t>
      </w:r>
      <w:r w:rsidR="00F4637E" w:rsidRPr="00E40867">
        <w:rPr>
          <w:rFonts w:asciiTheme="minorHAnsi" w:hAnsiTheme="minorHAnsi"/>
          <w:sz w:val="22"/>
          <w:szCs w:val="22"/>
        </w:rPr>
        <w:t>At-</w:t>
      </w:r>
      <w:r w:rsidR="00EA2DE9" w:rsidRPr="00E40867">
        <w:rPr>
          <w:rFonts w:asciiTheme="minorHAnsi" w:hAnsiTheme="minorHAnsi"/>
          <w:sz w:val="22"/>
          <w:szCs w:val="22"/>
        </w:rPr>
        <w:t>L</w:t>
      </w:r>
      <w:r w:rsidR="00F4637E" w:rsidRPr="00E40867">
        <w:rPr>
          <w:rFonts w:asciiTheme="minorHAnsi" w:hAnsiTheme="minorHAnsi"/>
          <w:sz w:val="22"/>
          <w:szCs w:val="22"/>
        </w:rPr>
        <w:t xml:space="preserve">arge </w:t>
      </w:r>
      <w:r w:rsidRPr="00E40867">
        <w:rPr>
          <w:rFonts w:asciiTheme="minorHAnsi" w:hAnsiTheme="minorHAnsi"/>
          <w:sz w:val="22"/>
          <w:szCs w:val="22"/>
        </w:rPr>
        <w:t xml:space="preserve">members of the Executive Committee to succeed those whose terms will expire </w:t>
      </w:r>
      <w:r w:rsidR="0013373A" w:rsidRPr="00E40867">
        <w:rPr>
          <w:rFonts w:asciiTheme="minorHAnsi" w:hAnsiTheme="minorHAnsi"/>
          <w:sz w:val="22"/>
          <w:szCs w:val="22"/>
        </w:rPr>
        <w:t>that year</w:t>
      </w:r>
      <w:r w:rsidRPr="00E40867">
        <w:rPr>
          <w:rFonts w:asciiTheme="minorHAnsi" w:hAnsiTheme="minorHAnsi"/>
          <w:sz w:val="22"/>
          <w:szCs w:val="22"/>
        </w:rPr>
        <w:t>, and to fill vacancies then existing for unexpired terms.</w:t>
      </w:r>
      <w:r w:rsidR="00EC7D43" w:rsidRPr="00E40867">
        <w:rPr>
          <w:rFonts w:asciiTheme="minorHAnsi" w:hAnsiTheme="minorHAnsi"/>
          <w:sz w:val="22"/>
          <w:szCs w:val="22"/>
        </w:rPr>
        <w:t xml:space="preserve"> The </w:t>
      </w:r>
      <w:r w:rsidR="00EA2DE9" w:rsidRPr="00E40867">
        <w:rPr>
          <w:rFonts w:asciiTheme="minorHAnsi" w:hAnsiTheme="minorHAnsi"/>
          <w:sz w:val="22"/>
          <w:szCs w:val="22"/>
        </w:rPr>
        <w:t>e</w:t>
      </w:r>
      <w:r w:rsidR="00EC7D43" w:rsidRPr="00E40867">
        <w:rPr>
          <w:rFonts w:asciiTheme="minorHAnsi" w:hAnsiTheme="minorHAnsi"/>
          <w:sz w:val="22"/>
          <w:szCs w:val="22"/>
        </w:rPr>
        <w:t xml:space="preserve">xecutive </w:t>
      </w:r>
      <w:r w:rsidR="00EA2DE9" w:rsidRPr="00E40867">
        <w:rPr>
          <w:rFonts w:asciiTheme="minorHAnsi" w:hAnsiTheme="minorHAnsi"/>
          <w:sz w:val="22"/>
          <w:szCs w:val="22"/>
        </w:rPr>
        <w:t>c</w:t>
      </w:r>
      <w:r w:rsidR="00EC7D43" w:rsidRPr="00E40867">
        <w:rPr>
          <w:rFonts w:asciiTheme="minorHAnsi" w:hAnsiTheme="minorHAnsi"/>
          <w:sz w:val="22"/>
          <w:szCs w:val="22"/>
        </w:rPr>
        <w:t>ommittee will approve a list of nominees for each open position.</w:t>
      </w:r>
    </w:p>
    <w:p w14:paraId="6F98A154" w14:textId="77777777" w:rsidR="00A14FC0" w:rsidRPr="00E40867" w:rsidRDefault="00A14FC0">
      <w:pPr>
        <w:widowControl/>
        <w:rPr>
          <w:rFonts w:asciiTheme="minorHAnsi" w:hAnsiTheme="minorHAnsi"/>
          <w:sz w:val="22"/>
          <w:szCs w:val="22"/>
        </w:rPr>
      </w:pPr>
    </w:p>
    <w:p w14:paraId="4D720FD2" w14:textId="3230774A"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6.4 </w:t>
      </w:r>
      <w:r w:rsidRPr="00E40867">
        <w:rPr>
          <w:rFonts w:asciiTheme="minorHAnsi" w:hAnsiTheme="minorHAnsi"/>
          <w:sz w:val="22"/>
          <w:szCs w:val="22"/>
        </w:rPr>
        <w:tab/>
      </w:r>
      <w:r w:rsidRPr="00E40867">
        <w:rPr>
          <w:rFonts w:asciiTheme="minorHAnsi" w:hAnsiTheme="minorHAnsi"/>
          <w:b/>
          <w:bCs/>
          <w:sz w:val="22"/>
          <w:szCs w:val="22"/>
          <w:u w:val="single"/>
        </w:rPr>
        <w:t>Voting</w:t>
      </w:r>
      <w:r w:rsidRPr="00E40867">
        <w:rPr>
          <w:rFonts w:asciiTheme="minorHAnsi" w:hAnsiTheme="minorHAnsi"/>
          <w:sz w:val="22"/>
          <w:szCs w:val="22"/>
        </w:rPr>
        <w:t xml:space="preserve">.  </w:t>
      </w:r>
      <w:r w:rsidR="00EC7D43" w:rsidRPr="00E40867">
        <w:rPr>
          <w:rFonts w:asciiTheme="minorHAnsi" w:hAnsiTheme="minorHAnsi"/>
          <w:sz w:val="22"/>
          <w:szCs w:val="22"/>
        </w:rPr>
        <w:t xml:space="preserve">Nominations and elections for open </w:t>
      </w:r>
      <w:r w:rsidR="00EA2DE9" w:rsidRPr="00E40867">
        <w:rPr>
          <w:rFonts w:asciiTheme="minorHAnsi" w:hAnsiTheme="minorHAnsi"/>
          <w:sz w:val="22"/>
          <w:szCs w:val="22"/>
        </w:rPr>
        <w:t>e</w:t>
      </w:r>
      <w:r w:rsidR="00EC7D43" w:rsidRPr="00E40867">
        <w:rPr>
          <w:rFonts w:asciiTheme="minorHAnsi" w:hAnsiTheme="minorHAnsi"/>
          <w:sz w:val="22"/>
          <w:szCs w:val="22"/>
        </w:rPr>
        <w:t xml:space="preserve">xecutive </w:t>
      </w:r>
      <w:r w:rsidR="00EA2DE9" w:rsidRPr="00E40867">
        <w:rPr>
          <w:rFonts w:asciiTheme="minorHAnsi" w:hAnsiTheme="minorHAnsi"/>
          <w:sz w:val="22"/>
          <w:szCs w:val="22"/>
        </w:rPr>
        <w:t>c</w:t>
      </w:r>
      <w:r w:rsidR="00EC7D43" w:rsidRPr="00E40867">
        <w:rPr>
          <w:rFonts w:asciiTheme="minorHAnsi" w:hAnsiTheme="minorHAnsi"/>
          <w:sz w:val="22"/>
          <w:szCs w:val="22"/>
        </w:rPr>
        <w:t xml:space="preserve">ommittee positions will be held between </w:t>
      </w:r>
      <w:r w:rsidR="00AF303D" w:rsidRPr="00E40867">
        <w:rPr>
          <w:rFonts w:asciiTheme="minorHAnsi" w:hAnsiTheme="minorHAnsi"/>
          <w:sz w:val="22"/>
          <w:szCs w:val="22"/>
        </w:rPr>
        <w:t>March and May</w:t>
      </w:r>
      <w:r w:rsidR="00EC7D43" w:rsidRPr="00E40867">
        <w:rPr>
          <w:rFonts w:asciiTheme="minorHAnsi" w:hAnsiTheme="minorHAnsi"/>
          <w:sz w:val="22"/>
          <w:szCs w:val="22"/>
        </w:rPr>
        <w:t xml:space="preserve"> each year.  The Bar will administer the elections by electronic means and certify the results, unless the Section develops its own equivalent electronic election process.  In the event of a tie,</w:t>
      </w:r>
      <w:r w:rsidR="00B2245E" w:rsidRPr="00E40867">
        <w:rPr>
          <w:rFonts w:asciiTheme="minorHAnsi" w:hAnsiTheme="minorHAnsi"/>
          <w:sz w:val="22"/>
          <w:szCs w:val="22"/>
        </w:rPr>
        <w:t xml:space="preserve"> </w:t>
      </w:r>
      <w:r w:rsidR="00AF303D" w:rsidRPr="00E40867">
        <w:rPr>
          <w:rFonts w:asciiTheme="minorHAnsi" w:hAnsiTheme="minorHAnsi"/>
          <w:sz w:val="22"/>
          <w:szCs w:val="22"/>
        </w:rPr>
        <w:t xml:space="preserve">the Executive Committee will implement a random tie-breaker of its choice, such as a coin toss, to determine </w:t>
      </w:r>
      <w:r w:rsidR="00835ABA" w:rsidRPr="00E40867">
        <w:rPr>
          <w:rFonts w:asciiTheme="minorHAnsi" w:hAnsiTheme="minorHAnsi"/>
          <w:sz w:val="22"/>
          <w:szCs w:val="22"/>
        </w:rPr>
        <w:t>the</w:t>
      </w:r>
      <w:r w:rsidR="00AF303D" w:rsidRPr="00E40867">
        <w:rPr>
          <w:rFonts w:asciiTheme="minorHAnsi" w:hAnsiTheme="minorHAnsi"/>
          <w:sz w:val="22"/>
          <w:szCs w:val="22"/>
        </w:rPr>
        <w:t xml:space="preserve"> winner.</w:t>
      </w:r>
    </w:p>
    <w:p w14:paraId="2BD5D251" w14:textId="77777777" w:rsidR="00A14FC0" w:rsidRPr="00E40867" w:rsidRDefault="00A14FC0">
      <w:pPr>
        <w:widowControl/>
        <w:rPr>
          <w:rFonts w:asciiTheme="minorHAnsi" w:hAnsiTheme="minorHAnsi"/>
          <w:sz w:val="22"/>
          <w:szCs w:val="22"/>
        </w:rPr>
      </w:pPr>
    </w:p>
    <w:p w14:paraId="44F23DE6"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6.5 </w:t>
      </w:r>
      <w:r w:rsidRPr="00E40867">
        <w:rPr>
          <w:rFonts w:asciiTheme="minorHAnsi" w:hAnsiTheme="minorHAnsi"/>
          <w:sz w:val="22"/>
          <w:szCs w:val="22"/>
        </w:rPr>
        <w:tab/>
      </w:r>
      <w:r w:rsidRPr="00E40867">
        <w:rPr>
          <w:rFonts w:asciiTheme="minorHAnsi" w:hAnsiTheme="minorHAnsi"/>
          <w:b/>
          <w:bCs/>
          <w:sz w:val="22"/>
          <w:szCs w:val="22"/>
          <w:u w:val="single"/>
        </w:rPr>
        <w:t>Term of Office</w:t>
      </w:r>
      <w:r w:rsidRPr="00E40867">
        <w:rPr>
          <w:rFonts w:asciiTheme="minorHAnsi" w:hAnsiTheme="minorHAnsi"/>
          <w:sz w:val="22"/>
          <w:szCs w:val="22"/>
        </w:rPr>
        <w:t xml:space="preserve">. </w:t>
      </w:r>
      <w:r w:rsidR="001B3FA3" w:rsidRPr="00E40867">
        <w:rPr>
          <w:rFonts w:asciiTheme="minorHAnsi" w:hAnsiTheme="minorHAnsi"/>
          <w:sz w:val="22"/>
          <w:szCs w:val="22"/>
        </w:rPr>
        <w:t xml:space="preserve">All </w:t>
      </w:r>
      <w:r w:rsidR="00EA2DE9" w:rsidRPr="00E40867">
        <w:rPr>
          <w:rFonts w:asciiTheme="minorHAnsi" w:hAnsiTheme="minorHAnsi"/>
          <w:sz w:val="22"/>
          <w:szCs w:val="22"/>
        </w:rPr>
        <w:t>e</w:t>
      </w:r>
      <w:r w:rsidR="001B3FA3" w:rsidRPr="00E40867">
        <w:rPr>
          <w:rFonts w:asciiTheme="minorHAnsi" w:hAnsiTheme="minorHAnsi"/>
          <w:sz w:val="22"/>
          <w:szCs w:val="22"/>
        </w:rPr>
        <w:t xml:space="preserve">xecutive </w:t>
      </w:r>
      <w:r w:rsidR="00EA2DE9" w:rsidRPr="00E40867">
        <w:rPr>
          <w:rFonts w:asciiTheme="minorHAnsi" w:hAnsiTheme="minorHAnsi"/>
          <w:sz w:val="22"/>
          <w:szCs w:val="22"/>
        </w:rPr>
        <w:t>c</w:t>
      </w:r>
      <w:r w:rsidR="001B3FA3" w:rsidRPr="00E40867">
        <w:rPr>
          <w:rFonts w:asciiTheme="minorHAnsi" w:hAnsiTheme="minorHAnsi"/>
          <w:sz w:val="22"/>
          <w:szCs w:val="22"/>
        </w:rPr>
        <w:t>ommittee positions will begin October 1 each year.</w:t>
      </w:r>
    </w:p>
    <w:p w14:paraId="1C3D7D8B" w14:textId="77777777" w:rsidR="00A14FC0" w:rsidRPr="00E40867" w:rsidRDefault="00A14FC0">
      <w:pPr>
        <w:widowControl/>
        <w:rPr>
          <w:rFonts w:asciiTheme="minorHAnsi" w:hAnsiTheme="minorHAnsi"/>
          <w:sz w:val="22"/>
          <w:szCs w:val="22"/>
        </w:rPr>
      </w:pPr>
    </w:p>
    <w:p w14:paraId="7E0600EE" w14:textId="77777777" w:rsidR="00A14FC0" w:rsidRPr="00E40867" w:rsidRDefault="00A14FC0">
      <w:pPr>
        <w:widowControl/>
        <w:rPr>
          <w:rFonts w:asciiTheme="minorHAnsi" w:hAnsiTheme="minorHAnsi"/>
          <w:sz w:val="22"/>
          <w:szCs w:val="22"/>
        </w:rPr>
        <w:sectPr w:rsidR="00A14FC0" w:rsidRPr="00E40867">
          <w:type w:val="continuous"/>
          <w:pgSz w:w="12240" w:h="15840"/>
          <w:pgMar w:top="1440" w:right="1440" w:bottom="1440" w:left="1440" w:header="1440" w:footer="1440" w:gutter="0"/>
          <w:cols w:space="720"/>
          <w:noEndnote/>
        </w:sectPr>
      </w:pPr>
    </w:p>
    <w:p w14:paraId="475E9695" w14:textId="085D1AF1"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lastRenderedPageBreak/>
        <w:t xml:space="preserve">6.6 </w:t>
      </w:r>
      <w:r w:rsidRPr="00E40867">
        <w:rPr>
          <w:rFonts w:asciiTheme="minorHAnsi" w:hAnsiTheme="minorHAnsi"/>
          <w:sz w:val="22"/>
          <w:szCs w:val="22"/>
        </w:rPr>
        <w:tab/>
      </w:r>
      <w:r w:rsidRPr="00E40867">
        <w:rPr>
          <w:rFonts w:asciiTheme="minorHAnsi" w:hAnsiTheme="minorHAnsi"/>
          <w:b/>
          <w:bCs/>
          <w:sz w:val="22"/>
          <w:szCs w:val="22"/>
          <w:u w:val="single"/>
        </w:rPr>
        <w:t>Interim Appointments</w:t>
      </w:r>
      <w:r w:rsidRPr="00E40867">
        <w:rPr>
          <w:rFonts w:asciiTheme="minorHAnsi" w:hAnsiTheme="minorHAnsi"/>
          <w:sz w:val="22"/>
          <w:szCs w:val="22"/>
        </w:rPr>
        <w:t xml:space="preserve">.  In the event of a vacancy during the interim between annual meetings, the </w:t>
      </w:r>
      <w:r w:rsidR="00EA2DE9" w:rsidRPr="00E40867">
        <w:rPr>
          <w:rFonts w:asciiTheme="minorHAnsi" w:hAnsiTheme="minorHAnsi"/>
          <w:sz w:val="22"/>
          <w:szCs w:val="22"/>
        </w:rPr>
        <w:t>e</w:t>
      </w:r>
      <w:r w:rsidRPr="00E40867">
        <w:rPr>
          <w:rFonts w:asciiTheme="minorHAnsi" w:hAnsiTheme="minorHAnsi"/>
          <w:sz w:val="22"/>
          <w:szCs w:val="22"/>
        </w:rPr>
        <w:t xml:space="preserve">xecutive </w:t>
      </w:r>
      <w:r w:rsidR="00EA2DE9" w:rsidRPr="00E40867">
        <w:rPr>
          <w:rFonts w:asciiTheme="minorHAnsi" w:hAnsiTheme="minorHAnsi"/>
          <w:sz w:val="22"/>
          <w:szCs w:val="22"/>
        </w:rPr>
        <w:t>c</w:t>
      </w:r>
      <w:r w:rsidRPr="00E40867">
        <w:rPr>
          <w:rFonts w:asciiTheme="minorHAnsi" w:hAnsiTheme="minorHAnsi"/>
          <w:sz w:val="22"/>
          <w:szCs w:val="22"/>
        </w:rPr>
        <w:t>ommittee shall appoint</w:t>
      </w:r>
      <w:r w:rsidR="00EC7D43" w:rsidRPr="00E40867">
        <w:rPr>
          <w:rFonts w:asciiTheme="minorHAnsi" w:hAnsiTheme="minorHAnsi"/>
          <w:sz w:val="22"/>
          <w:szCs w:val="22"/>
        </w:rPr>
        <w:t xml:space="preserve">, by </w:t>
      </w:r>
      <w:r w:rsidR="00835ABA" w:rsidRPr="00E40867">
        <w:rPr>
          <w:rFonts w:asciiTheme="minorHAnsi" w:hAnsiTheme="minorHAnsi"/>
          <w:sz w:val="22"/>
          <w:szCs w:val="22"/>
        </w:rPr>
        <w:t xml:space="preserve">a </w:t>
      </w:r>
      <w:r w:rsidR="00EC7D43" w:rsidRPr="00E40867">
        <w:rPr>
          <w:rFonts w:asciiTheme="minorHAnsi" w:hAnsiTheme="minorHAnsi"/>
          <w:sz w:val="22"/>
          <w:szCs w:val="22"/>
        </w:rPr>
        <w:t>majority vote,</w:t>
      </w:r>
      <w:r w:rsidRPr="00E40867">
        <w:rPr>
          <w:rFonts w:asciiTheme="minorHAnsi" w:hAnsiTheme="minorHAnsi"/>
          <w:sz w:val="22"/>
          <w:szCs w:val="22"/>
        </w:rPr>
        <w:t xml:space="preserve"> a successor to serve until the next annual </w:t>
      </w:r>
      <w:r w:rsidR="00EC7D43" w:rsidRPr="00E40867">
        <w:rPr>
          <w:rFonts w:asciiTheme="minorHAnsi" w:hAnsiTheme="minorHAnsi"/>
          <w:sz w:val="22"/>
          <w:szCs w:val="22"/>
        </w:rPr>
        <w:t>election when an individual will be elected to serve the remainder of the vacated term</w:t>
      </w:r>
      <w:r w:rsidRPr="00E40867">
        <w:rPr>
          <w:rFonts w:asciiTheme="minorHAnsi" w:hAnsiTheme="minorHAnsi"/>
          <w:sz w:val="22"/>
          <w:szCs w:val="22"/>
        </w:rPr>
        <w:t>.</w:t>
      </w:r>
    </w:p>
    <w:p w14:paraId="12C3B02B" w14:textId="77777777" w:rsidR="00A14FC0" w:rsidRPr="00E40867" w:rsidRDefault="00A14FC0">
      <w:pPr>
        <w:widowControl/>
        <w:rPr>
          <w:rFonts w:asciiTheme="minorHAnsi" w:hAnsiTheme="minorHAnsi"/>
          <w:sz w:val="22"/>
          <w:szCs w:val="22"/>
        </w:rPr>
      </w:pPr>
    </w:p>
    <w:p w14:paraId="784A1385" w14:textId="77777777" w:rsidR="00A14FC0" w:rsidRPr="00E40867" w:rsidRDefault="00A14FC0">
      <w:pPr>
        <w:widowControl/>
        <w:tabs>
          <w:tab w:val="center" w:pos="4680"/>
        </w:tabs>
        <w:rPr>
          <w:rFonts w:asciiTheme="minorHAnsi" w:hAnsiTheme="minorHAnsi"/>
          <w:sz w:val="22"/>
          <w:szCs w:val="22"/>
        </w:rPr>
      </w:pPr>
      <w:r w:rsidRPr="00E40867">
        <w:rPr>
          <w:rFonts w:asciiTheme="minorHAnsi" w:hAnsiTheme="minorHAnsi"/>
          <w:sz w:val="22"/>
          <w:szCs w:val="22"/>
        </w:rPr>
        <w:tab/>
      </w:r>
      <w:proofErr w:type="gramStart"/>
      <w:r w:rsidRPr="00E40867">
        <w:rPr>
          <w:rFonts w:asciiTheme="minorHAnsi" w:hAnsiTheme="minorHAnsi"/>
          <w:b/>
          <w:bCs/>
          <w:sz w:val="22"/>
          <w:szCs w:val="22"/>
          <w:u w:val="single"/>
        </w:rPr>
        <w:t>ARTICLE 7.</w:t>
      </w:r>
      <w:proofErr w:type="gramEnd"/>
      <w:r w:rsidRPr="00E40867">
        <w:rPr>
          <w:rFonts w:asciiTheme="minorHAnsi" w:hAnsiTheme="minorHAnsi"/>
          <w:b/>
          <w:bCs/>
          <w:sz w:val="22"/>
          <w:szCs w:val="22"/>
          <w:u w:val="single"/>
        </w:rPr>
        <w:t xml:space="preserve">  Substantive Responsibilities</w:t>
      </w:r>
    </w:p>
    <w:p w14:paraId="4CDBD478" w14:textId="77777777" w:rsidR="00A14FC0" w:rsidRPr="00E40867" w:rsidRDefault="00A14FC0">
      <w:pPr>
        <w:widowControl/>
        <w:rPr>
          <w:rFonts w:asciiTheme="minorHAnsi" w:hAnsiTheme="minorHAnsi"/>
          <w:sz w:val="22"/>
          <w:szCs w:val="22"/>
        </w:rPr>
      </w:pPr>
    </w:p>
    <w:p w14:paraId="2872E2E0"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7.1 </w:t>
      </w:r>
      <w:r w:rsidRPr="00E40867">
        <w:rPr>
          <w:rFonts w:asciiTheme="minorHAnsi" w:hAnsiTheme="minorHAnsi"/>
          <w:sz w:val="22"/>
          <w:szCs w:val="22"/>
        </w:rPr>
        <w:tab/>
      </w:r>
      <w:r w:rsidRPr="00E40867">
        <w:rPr>
          <w:rFonts w:asciiTheme="minorHAnsi" w:hAnsiTheme="minorHAnsi"/>
          <w:b/>
          <w:bCs/>
          <w:sz w:val="22"/>
          <w:szCs w:val="22"/>
          <w:u w:val="single"/>
        </w:rPr>
        <w:t>Committees</w:t>
      </w:r>
      <w:r w:rsidRPr="00E40867">
        <w:rPr>
          <w:rFonts w:asciiTheme="minorHAnsi" w:hAnsiTheme="minorHAnsi"/>
          <w:sz w:val="22"/>
          <w:szCs w:val="22"/>
        </w:rPr>
        <w:t xml:space="preserve">.  The </w:t>
      </w:r>
      <w:r w:rsidR="001004B8" w:rsidRPr="00E40867">
        <w:rPr>
          <w:rFonts w:asciiTheme="minorHAnsi" w:hAnsiTheme="minorHAnsi"/>
          <w:sz w:val="22"/>
          <w:szCs w:val="22"/>
        </w:rPr>
        <w:t>Chair</w:t>
      </w:r>
      <w:r w:rsidRPr="00E40867">
        <w:rPr>
          <w:rFonts w:asciiTheme="minorHAnsi" w:hAnsiTheme="minorHAnsi"/>
          <w:sz w:val="22"/>
          <w:szCs w:val="22"/>
        </w:rPr>
        <w:t xml:space="preserve"> may appoint committees to perform such duties and exercise such powers as the </w:t>
      </w:r>
      <w:r w:rsidR="00EA2DE9" w:rsidRPr="00E40867">
        <w:rPr>
          <w:rFonts w:asciiTheme="minorHAnsi" w:hAnsiTheme="minorHAnsi"/>
          <w:sz w:val="22"/>
          <w:szCs w:val="22"/>
        </w:rPr>
        <w:t>e</w:t>
      </w:r>
      <w:r w:rsidRPr="00E40867">
        <w:rPr>
          <w:rFonts w:asciiTheme="minorHAnsi" w:hAnsiTheme="minorHAnsi"/>
          <w:sz w:val="22"/>
          <w:szCs w:val="22"/>
        </w:rPr>
        <w:t xml:space="preserve">xecutive </w:t>
      </w:r>
      <w:r w:rsidR="00EA2DE9" w:rsidRPr="00E40867">
        <w:rPr>
          <w:rFonts w:asciiTheme="minorHAnsi" w:hAnsiTheme="minorHAnsi"/>
          <w:sz w:val="22"/>
          <w:szCs w:val="22"/>
        </w:rPr>
        <w:t>c</w:t>
      </w:r>
      <w:r w:rsidRPr="00E40867">
        <w:rPr>
          <w:rFonts w:asciiTheme="minorHAnsi" w:hAnsiTheme="minorHAnsi"/>
          <w:sz w:val="22"/>
          <w:szCs w:val="22"/>
        </w:rPr>
        <w:t>ommittee may direct.</w:t>
      </w:r>
    </w:p>
    <w:p w14:paraId="5A7678B3" w14:textId="77777777" w:rsidR="00A14FC0" w:rsidRPr="00E40867" w:rsidRDefault="00A14FC0">
      <w:pPr>
        <w:widowControl/>
        <w:rPr>
          <w:rFonts w:asciiTheme="minorHAnsi" w:hAnsiTheme="minorHAnsi"/>
          <w:sz w:val="22"/>
          <w:szCs w:val="22"/>
        </w:rPr>
      </w:pPr>
    </w:p>
    <w:p w14:paraId="0E015641" w14:textId="77777777" w:rsidR="00A14FC0" w:rsidRPr="00E40867" w:rsidRDefault="00A14FC0">
      <w:pPr>
        <w:widowControl/>
        <w:ind w:firstLine="720"/>
        <w:rPr>
          <w:rFonts w:asciiTheme="minorHAnsi" w:hAnsiTheme="minorHAnsi"/>
          <w:sz w:val="22"/>
          <w:szCs w:val="22"/>
        </w:rPr>
      </w:pPr>
      <w:r w:rsidRPr="00E40867">
        <w:rPr>
          <w:rFonts w:asciiTheme="minorHAnsi" w:hAnsiTheme="minorHAnsi"/>
          <w:sz w:val="22"/>
          <w:szCs w:val="22"/>
        </w:rPr>
        <w:t xml:space="preserve">7.2 </w:t>
      </w:r>
      <w:r w:rsidRPr="00E40867">
        <w:rPr>
          <w:rFonts w:asciiTheme="minorHAnsi" w:hAnsiTheme="minorHAnsi"/>
          <w:sz w:val="22"/>
          <w:szCs w:val="22"/>
        </w:rPr>
        <w:tab/>
      </w:r>
      <w:r w:rsidRPr="00E40867">
        <w:rPr>
          <w:rFonts w:asciiTheme="minorHAnsi" w:hAnsiTheme="minorHAnsi"/>
          <w:b/>
          <w:bCs/>
          <w:sz w:val="22"/>
          <w:szCs w:val="22"/>
          <w:u w:val="single"/>
        </w:rPr>
        <w:t>Budget Committee</w:t>
      </w:r>
      <w:r w:rsidRPr="00E40867">
        <w:rPr>
          <w:rFonts w:asciiTheme="minorHAnsi" w:hAnsiTheme="minorHAnsi"/>
          <w:sz w:val="22"/>
          <w:szCs w:val="22"/>
        </w:rPr>
        <w:t xml:space="preserve">.  The duties of the </w:t>
      </w:r>
      <w:r w:rsidR="00EA2DE9" w:rsidRPr="00E40867">
        <w:rPr>
          <w:rFonts w:asciiTheme="minorHAnsi" w:hAnsiTheme="minorHAnsi"/>
          <w:sz w:val="22"/>
          <w:szCs w:val="22"/>
        </w:rPr>
        <w:t>b</w:t>
      </w:r>
      <w:r w:rsidRPr="00E40867">
        <w:rPr>
          <w:rFonts w:asciiTheme="minorHAnsi" w:hAnsiTheme="minorHAnsi"/>
          <w:sz w:val="22"/>
          <w:szCs w:val="22"/>
        </w:rPr>
        <w:t xml:space="preserve">udget </w:t>
      </w:r>
      <w:r w:rsidR="00EA2DE9" w:rsidRPr="00E40867">
        <w:rPr>
          <w:rFonts w:asciiTheme="minorHAnsi" w:hAnsiTheme="minorHAnsi"/>
          <w:sz w:val="22"/>
          <w:szCs w:val="22"/>
        </w:rPr>
        <w:t>c</w:t>
      </w:r>
      <w:r w:rsidRPr="00E40867">
        <w:rPr>
          <w:rFonts w:asciiTheme="minorHAnsi" w:hAnsiTheme="minorHAnsi"/>
          <w:sz w:val="22"/>
          <w:szCs w:val="22"/>
        </w:rPr>
        <w:t xml:space="preserve">ommittee are to prepare a </w:t>
      </w:r>
      <w:r w:rsidR="00F82FF2" w:rsidRPr="00E40867">
        <w:rPr>
          <w:rFonts w:asciiTheme="minorHAnsi" w:hAnsiTheme="minorHAnsi"/>
          <w:sz w:val="22"/>
          <w:szCs w:val="22"/>
        </w:rPr>
        <w:t xml:space="preserve">proposed </w:t>
      </w:r>
      <w:r w:rsidRPr="00E40867">
        <w:rPr>
          <w:rFonts w:asciiTheme="minorHAnsi" w:hAnsiTheme="minorHAnsi"/>
          <w:sz w:val="22"/>
          <w:szCs w:val="22"/>
        </w:rPr>
        <w:t>budget in consonance with the objectives of the Section for the expenditure of the Section funds.</w:t>
      </w:r>
    </w:p>
    <w:p w14:paraId="6456AC51" w14:textId="77777777" w:rsidR="00A14FC0" w:rsidRPr="00E40867" w:rsidRDefault="00A14FC0">
      <w:pPr>
        <w:widowControl/>
        <w:rPr>
          <w:rFonts w:asciiTheme="minorHAnsi" w:hAnsiTheme="minorHAnsi"/>
          <w:sz w:val="22"/>
          <w:szCs w:val="22"/>
        </w:rPr>
      </w:pPr>
    </w:p>
    <w:p w14:paraId="1C33F1BD" w14:textId="77777777" w:rsidR="00A14FC0" w:rsidRPr="00E40867" w:rsidRDefault="00A14FC0">
      <w:pPr>
        <w:widowControl/>
        <w:rPr>
          <w:rFonts w:asciiTheme="minorHAnsi" w:hAnsiTheme="minorHAnsi"/>
          <w:sz w:val="22"/>
          <w:szCs w:val="22"/>
        </w:rPr>
      </w:pPr>
    </w:p>
    <w:p w14:paraId="0FCDA473" w14:textId="77777777" w:rsidR="00A14FC0" w:rsidRPr="00E40867" w:rsidRDefault="00A14FC0">
      <w:pPr>
        <w:widowControl/>
        <w:tabs>
          <w:tab w:val="center" w:pos="4680"/>
        </w:tabs>
        <w:rPr>
          <w:rFonts w:asciiTheme="minorHAnsi" w:hAnsiTheme="minorHAnsi"/>
          <w:sz w:val="22"/>
          <w:szCs w:val="22"/>
        </w:rPr>
      </w:pPr>
      <w:r w:rsidRPr="00E40867">
        <w:rPr>
          <w:rFonts w:asciiTheme="minorHAnsi" w:hAnsiTheme="minorHAnsi"/>
          <w:sz w:val="22"/>
          <w:szCs w:val="22"/>
        </w:rPr>
        <w:tab/>
      </w:r>
      <w:proofErr w:type="gramStart"/>
      <w:r w:rsidRPr="00E40867">
        <w:rPr>
          <w:rFonts w:asciiTheme="minorHAnsi" w:hAnsiTheme="minorHAnsi"/>
          <w:b/>
          <w:bCs/>
          <w:sz w:val="22"/>
          <w:szCs w:val="22"/>
          <w:u w:val="single"/>
        </w:rPr>
        <w:t>ARTICLE 8.</w:t>
      </w:r>
      <w:proofErr w:type="gramEnd"/>
      <w:r w:rsidRPr="00E40867">
        <w:rPr>
          <w:rFonts w:asciiTheme="minorHAnsi" w:hAnsiTheme="minorHAnsi"/>
          <w:b/>
          <w:bCs/>
          <w:sz w:val="22"/>
          <w:szCs w:val="22"/>
          <w:u w:val="single"/>
        </w:rPr>
        <w:t xml:space="preserve">  Amendments</w:t>
      </w:r>
    </w:p>
    <w:p w14:paraId="5F2A7983" w14:textId="77777777" w:rsidR="00A14FC0" w:rsidRPr="00E40867" w:rsidRDefault="00A14FC0">
      <w:pPr>
        <w:widowControl/>
        <w:rPr>
          <w:rFonts w:asciiTheme="minorHAnsi" w:hAnsiTheme="minorHAnsi"/>
          <w:sz w:val="22"/>
          <w:szCs w:val="22"/>
        </w:rPr>
      </w:pPr>
    </w:p>
    <w:p w14:paraId="23D9D220" w14:textId="5C82D7D2" w:rsidR="00CB5689" w:rsidRPr="00E40867" w:rsidRDefault="00A14FC0" w:rsidP="007A7A66">
      <w:pPr>
        <w:widowControl/>
        <w:ind w:firstLine="720"/>
        <w:rPr>
          <w:rFonts w:asciiTheme="minorHAnsi" w:hAnsiTheme="minorHAnsi"/>
          <w:sz w:val="22"/>
          <w:szCs w:val="22"/>
        </w:rPr>
      </w:pPr>
      <w:r w:rsidRPr="00E40867">
        <w:rPr>
          <w:rFonts w:asciiTheme="minorHAnsi" w:hAnsiTheme="minorHAnsi"/>
          <w:sz w:val="22"/>
          <w:szCs w:val="22"/>
        </w:rPr>
        <w:t xml:space="preserve">These </w:t>
      </w:r>
      <w:r w:rsidR="00933611" w:rsidRPr="00E40867">
        <w:rPr>
          <w:rFonts w:asciiTheme="minorHAnsi" w:hAnsiTheme="minorHAnsi"/>
          <w:sz w:val="22"/>
          <w:szCs w:val="22"/>
        </w:rPr>
        <w:t>b</w:t>
      </w:r>
      <w:r w:rsidRPr="00E40867">
        <w:rPr>
          <w:rFonts w:asciiTheme="minorHAnsi" w:hAnsiTheme="minorHAnsi"/>
          <w:sz w:val="22"/>
          <w:szCs w:val="22"/>
        </w:rPr>
        <w:t>y</w:t>
      </w:r>
      <w:r w:rsidR="00D26224" w:rsidRPr="00E40867">
        <w:rPr>
          <w:rFonts w:asciiTheme="minorHAnsi" w:hAnsiTheme="minorHAnsi"/>
          <w:sz w:val="22"/>
          <w:szCs w:val="22"/>
        </w:rPr>
        <w:t>l</w:t>
      </w:r>
      <w:r w:rsidRPr="00E40867">
        <w:rPr>
          <w:rFonts w:asciiTheme="minorHAnsi" w:hAnsiTheme="minorHAnsi"/>
          <w:sz w:val="22"/>
          <w:szCs w:val="22"/>
        </w:rPr>
        <w:t xml:space="preserve">aws may be amended at any annual meeting of the Section by a majority vote of the members of the Section present and voting, </w:t>
      </w:r>
      <w:r w:rsidR="00F82FF2" w:rsidRPr="00E40867">
        <w:rPr>
          <w:rFonts w:asciiTheme="minorHAnsi" w:hAnsiTheme="minorHAnsi"/>
          <w:sz w:val="22"/>
          <w:szCs w:val="22"/>
        </w:rPr>
        <w:t xml:space="preserve">or </w:t>
      </w:r>
      <w:r w:rsidR="00930684" w:rsidRPr="00E40867">
        <w:rPr>
          <w:rFonts w:asciiTheme="minorHAnsi" w:hAnsiTheme="minorHAnsi"/>
          <w:sz w:val="22"/>
          <w:szCs w:val="22"/>
        </w:rPr>
        <w:t xml:space="preserve">at an </w:t>
      </w:r>
      <w:r w:rsidR="00933611" w:rsidRPr="00E40867">
        <w:rPr>
          <w:rFonts w:asciiTheme="minorHAnsi" w:hAnsiTheme="minorHAnsi"/>
          <w:sz w:val="22"/>
          <w:szCs w:val="22"/>
        </w:rPr>
        <w:t>e</w:t>
      </w:r>
      <w:r w:rsidR="00930684" w:rsidRPr="00E40867">
        <w:rPr>
          <w:rFonts w:asciiTheme="minorHAnsi" w:hAnsiTheme="minorHAnsi"/>
          <w:sz w:val="22"/>
          <w:szCs w:val="22"/>
        </w:rPr>
        <w:t xml:space="preserve">xecutive </w:t>
      </w:r>
      <w:r w:rsidR="00933611" w:rsidRPr="00E40867">
        <w:rPr>
          <w:rFonts w:asciiTheme="minorHAnsi" w:hAnsiTheme="minorHAnsi"/>
          <w:sz w:val="22"/>
          <w:szCs w:val="22"/>
        </w:rPr>
        <w:t>c</w:t>
      </w:r>
      <w:r w:rsidR="00930684" w:rsidRPr="00E40867">
        <w:rPr>
          <w:rFonts w:asciiTheme="minorHAnsi" w:hAnsiTheme="minorHAnsi"/>
          <w:sz w:val="22"/>
          <w:szCs w:val="22"/>
        </w:rPr>
        <w:t xml:space="preserve">ommittee meeting by a majority vote of the voting </w:t>
      </w:r>
      <w:r w:rsidR="00933611" w:rsidRPr="00E40867">
        <w:rPr>
          <w:rFonts w:asciiTheme="minorHAnsi" w:hAnsiTheme="minorHAnsi"/>
          <w:sz w:val="22"/>
          <w:szCs w:val="22"/>
        </w:rPr>
        <w:t>e</w:t>
      </w:r>
      <w:r w:rsidR="00930684" w:rsidRPr="00E40867">
        <w:rPr>
          <w:rFonts w:asciiTheme="minorHAnsi" w:hAnsiTheme="minorHAnsi"/>
          <w:sz w:val="22"/>
          <w:szCs w:val="22"/>
        </w:rPr>
        <w:t xml:space="preserve">xecutive </w:t>
      </w:r>
      <w:r w:rsidR="00933611" w:rsidRPr="00E40867">
        <w:rPr>
          <w:rFonts w:asciiTheme="minorHAnsi" w:hAnsiTheme="minorHAnsi"/>
          <w:sz w:val="22"/>
          <w:szCs w:val="22"/>
        </w:rPr>
        <w:t>c</w:t>
      </w:r>
      <w:r w:rsidR="00930684" w:rsidRPr="00E40867">
        <w:rPr>
          <w:rFonts w:asciiTheme="minorHAnsi" w:hAnsiTheme="minorHAnsi"/>
          <w:sz w:val="22"/>
          <w:szCs w:val="22"/>
        </w:rPr>
        <w:t>ommittee members once a quorum is established,</w:t>
      </w:r>
      <w:r w:rsidR="00F82FF2" w:rsidRPr="00E40867">
        <w:rPr>
          <w:rFonts w:asciiTheme="minorHAnsi" w:hAnsiTheme="minorHAnsi"/>
          <w:sz w:val="22"/>
          <w:szCs w:val="22"/>
        </w:rPr>
        <w:t xml:space="preserve"> </w:t>
      </w:r>
      <w:r w:rsidRPr="00E40867">
        <w:rPr>
          <w:rFonts w:asciiTheme="minorHAnsi" w:hAnsiTheme="minorHAnsi"/>
          <w:sz w:val="22"/>
          <w:szCs w:val="22"/>
        </w:rPr>
        <w:t>provided that no amendment shall become effective until approved by the Board of Governors of the Bar.</w:t>
      </w:r>
    </w:p>
    <w:p w14:paraId="765ED995" w14:textId="77777777" w:rsidR="00A14FC0" w:rsidRPr="00E40867" w:rsidRDefault="00CB5689">
      <w:pPr>
        <w:widowControl/>
        <w:rPr>
          <w:rFonts w:asciiTheme="minorHAnsi" w:hAnsiTheme="minorHAnsi"/>
          <w:sz w:val="22"/>
          <w:szCs w:val="22"/>
        </w:rPr>
      </w:pPr>
      <w:r w:rsidRPr="00E40867">
        <w:rPr>
          <w:rFonts w:asciiTheme="minorHAnsi" w:hAnsiTheme="minorHAnsi"/>
          <w:sz w:val="22"/>
          <w:szCs w:val="22"/>
        </w:rPr>
        <w:t>________________</w:t>
      </w:r>
    </w:p>
    <w:p w14:paraId="2FCE1FAB" w14:textId="77777777" w:rsidR="00CB5689" w:rsidRPr="00E40867" w:rsidRDefault="00CB5689">
      <w:pPr>
        <w:widowControl/>
        <w:rPr>
          <w:rFonts w:asciiTheme="minorHAnsi" w:hAnsiTheme="minorHAnsi"/>
          <w:sz w:val="22"/>
          <w:szCs w:val="22"/>
        </w:rPr>
      </w:pPr>
    </w:p>
    <w:p w14:paraId="11A1A463" w14:textId="77777777" w:rsidR="00CB5689" w:rsidRPr="00E40867" w:rsidRDefault="00CB5689" w:rsidP="00CB5689">
      <w:pPr>
        <w:widowControl/>
        <w:rPr>
          <w:rFonts w:asciiTheme="minorHAnsi" w:hAnsiTheme="minorHAnsi"/>
          <w:sz w:val="22"/>
          <w:szCs w:val="22"/>
        </w:rPr>
      </w:pPr>
      <w:r w:rsidRPr="00E40867">
        <w:rPr>
          <w:rFonts w:asciiTheme="minorHAnsi" w:hAnsiTheme="minorHAnsi"/>
          <w:sz w:val="22"/>
          <w:szCs w:val="22"/>
        </w:rPr>
        <w:t>- Adopted 1988, as amended.</w:t>
      </w:r>
    </w:p>
    <w:p w14:paraId="012C2576" w14:textId="77777777" w:rsidR="00AF303D" w:rsidRPr="00E40867" w:rsidRDefault="00CB5689">
      <w:pPr>
        <w:widowControl/>
        <w:rPr>
          <w:rFonts w:asciiTheme="minorHAnsi" w:hAnsiTheme="minorHAnsi"/>
          <w:color w:val="000000"/>
          <w:sz w:val="22"/>
        </w:rPr>
      </w:pPr>
      <w:r w:rsidRPr="00E40867">
        <w:rPr>
          <w:rFonts w:asciiTheme="minorHAnsi" w:hAnsiTheme="minorHAnsi"/>
          <w:color w:val="000000"/>
        </w:rPr>
        <w:t xml:space="preserve">- </w:t>
      </w:r>
      <w:r w:rsidRPr="00E40867">
        <w:rPr>
          <w:rFonts w:asciiTheme="minorHAnsi" w:hAnsiTheme="minorHAnsi"/>
          <w:color w:val="000000"/>
          <w:sz w:val="22"/>
        </w:rPr>
        <w:t xml:space="preserve">Approved as amended by the WSBA Board of Governors on July 23, 2010. In accordance with the WSBA Bylaws, the approved amendments are specific to Article 2.1, Membership, stating that law students may join the Section as non-voting members.   </w:t>
      </w:r>
    </w:p>
    <w:p w14:paraId="16F159E7" w14:textId="461D6D64" w:rsidR="00A14FC0" w:rsidRPr="00E40867" w:rsidRDefault="00AF303D">
      <w:pPr>
        <w:widowControl/>
        <w:rPr>
          <w:rFonts w:asciiTheme="minorHAnsi" w:hAnsiTheme="minorHAnsi"/>
          <w:color w:val="000000"/>
          <w:sz w:val="22"/>
        </w:rPr>
      </w:pPr>
      <w:r w:rsidRPr="00E40867">
        <w:rPr>
          <w:rFonts w:asciiTheme="minorHAnsi" w:hAnsiTheme="minorHAnsi"/>
          <w:color w:val="000000"/>
          <w:sz w:val="22"/>
        </w:rPr>
        <w:lastRenderedPageBreak/>
        <w:t>- Approved as amended by the WSBA Board of Governors on November</w:t>
      </w:r>
      <w:r w:rsidR="0092297E" w:rsidRPr="00E40867">
        <w:rPr>
          <w:rFonts w:asciiTheme="minorHAnsi" w:hAnsiTheme="minorHAnsi"/>
          <w:color w:val="000000"/>
          <w:sz w:val="22"/>
        </w:rPr>
        <w:t xml:space="preserve"> </w:t>
      </w:r>
      <w:r w:rsidR="00835ABA" w:rsidRPr="00E40867">
        <w:rPr>
          <w:rFonts w:asciiTheme="minorHAnsi" w:hAnsiTheme="minorHAnsi"/>
          <w:color w:val="000000"/>
          <w:sz w:val="22"/>
        </w:rPr>
        <w:t>16</w:t>
      </w:r>
      <w:r w:rsidRPr="00E40867">
        <w:rPr>
          <w:rFonts w:asciiTheme="minorHAnsi" w:hAnsiTheme="minorHAnsi"/>
          <w:color w:val="000000"/>
          <w:sz w:val="22"/>
        </w:rPr>
        <w:t>, 2017 in accordance with WSBA Bylaws, in particular with regard to the timing of election, publication of m</w:t>
      </w:r>
      <w:r w:rsidR="00E40867">
        <w:rPr>
          <w:rFonts w:asciiTheme="minorHAnsi" w:hAnsiTheme="minorHAnsi"/>
          <w:color w:val="000000"/>
          <w:sz w:val="22"/>
        </w:rPr>
        <w:t xml:space="preserve">eeting minutes, and tie-breaker. </w:t>
      </w:r>
    </w:p>
    <w:p w14:paraId="4412A801" w14:textId="77777777" w:rsidR="00A14FC0" w:rsidRPr="00E148B4" w:rsidRDefault="00A14FC0">
      <w:pPr>
        <w:widowControl/>
      </w:pPr>
    </w:p>
    <w:p w14:paraId="1AC40F96" w14:textId="77777777" w:rsidR="00A14FC0" w:rsidRPr="00E148B4" w:rsidRDefault="00A14FC0">
      <w:pPr>
        <w:widowControl/>
      </w:pPr>
    </w:p>
    <w:p w14:paraId="6E96A7C9" w14:textId="657BF20A" w:rsidR="00A14FC0" w:rsidRPr="00E148B4" w:rsidRDefault="00313F96">
      <w:pPr>
        <w:widowControl/>
      </w:pPr>
      <w:r>
        <w:t xml:space="preserve"> </w:t>
      </w:r>
      <w:r w:rsidR="00E3630A">
        <w:t xml:space="preserve"> </w:t>
      </w:r>
    </w:p>
    <w:p w14:paraId="24AFB000" w14:textId="77777777" w:rsidR="00A14FC0" w:rsidRPr="00E148B4" w:rsidRDefault="00A14FC0">
      <w:pPr>
        <w:widowControl/>
      </w:pPr>
    </w:p>
    <w:sectPr w:rsidR="00A14FC0" w:rsidRPr="00E148B4" w:rsidSect="00A14FC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18E53" w14:textId="77777777" w:rsidR="00FB1974" w:rsidRDefault="00FB1974">
      <w:r>
        <w:separator/>
      </w:r>
    </w:p>
  </w:endnote>
  <w:endnote w:type="continuationSeparator" w:id="0">
    <w:p w14:paraId="3CAADEAF" w14:textId="77777777" w:rsidR="00FB1974" w:rsidRDefault="00FB1974">
      <w:r>
        <w:continuationSeparator/>
      </w:r>
    </w:p>
  </w:endnote>
  <w:endnote w:type="continuationNotice" w:id="1">
    <w:p w14:paraId="2B88B336" w14:textId="77777777" w:rsidR="00FB1974" w:rsidRDefault="00FB1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6D7B" w14:textId="4694EC25" w:rsidR="00E40867" w:rsidRPr="00E40867" w:rsidRDefault="00E40867">
    <w:pPr>
      <w:pStyle w:val="Footer"/>
      <w:jc w:val="right"/>
      <w:rPr>
        <w:rFonts w:asciiTheme="minorHAnsi" w:hAnsiTheme="minorHAnsi"/>
        <w:sz w:val="22"/>
      </w:rPr>
    </w:pPr>
    <w:r>
      <w:tab/>
    </w:r>
    <w:r>
      <w:tab/>
    </w:r>
    <w:r w:rsidRPr="00E40867">
      <w:rPr>
        <w:rFonts w:asciiTheme="minorHAnsi" w:hAnsiTheme="minorHAnsi"/>
        <w:sz w:val="22"/>
      </w:rPr>
      <w:ptab w:relativeTo="margin" w:alignment="left" w:leader="none"/>
    </w:r>
    <w:r w:rsidRPr="00E40867">
      <w:rPr>
        <w:rFonts w:asciiTheme="minorHAnsi" w:hAnsiTheme="minorHAnsi"/>
        <w:sz w:val="22"/>
      </w:rPr>
      <w:t>Indian Law Section</w:t>
    </w:r>
    <w:r w:rsidRPr="00E40867">
      <w:rPr>
        <w:rFonts w:asciiTheme="minorHAnsi" w:hAnsiTheme="minorHAnsi"/>
        <w:sz w:val="22"/>
      </w:rPr>
      <w:tab/>
    </w:r>
    <w:r w:rsidRPr="00E40867">
      <w:rPr>
        <w:rFonts w:asciiTheme="minorHAnsi" w:hAnsiTheme="minorHAnsi"/>
        <w:sz w:val="22"/>
      </w:rPr>
      <w:tab/>
    </w:r>
    <w:sdt>
      <w:sdtPr>
        <w:rPr>
          <w:rFonts w:asciiTheme="minorHAnsi" w:hAnsiTheme="minorHAnsi"/>
          <w:sz w:val="22"/>
        </w:rPr>
        <w:id w:val="1566677093"/>
        <w:docPartObj>
          <w:docPartGallery w:val="Page Numbers (Bottom of Page)"/>
          <w:docPartUnique/>
        </w:docPartObj>
      </w:sdtPr>
      <w:sdtEndPr>
        <w:rPr>
          <w:noProof/>
        </w:rPr>
      </w:sdtEndPr>
      <w:sdtContent>
        <w:r w:rsidRPr="00E40867">
          <w:rPr>
            <w:rFonts w:asciiTheme="minorHAnsi" w:hAnsiTheme="minorHAnsi"/>
            <w:sz w:val="22"/>
          </w:rPr>
          <w:fldChar w:fldCharType="begin"/>
        </w:r>
        <w:r w:rsidRPr="00E40867">
          <w:rPr>
            <w:rFonts w:asciiTheme="minorHAnsi" w:hAnsiTheme="minorHAnsi"/>
            <w:sz w:val="22"/>
          </w:rPr>
          <w:instrText xml:space="preserve"> PAGE   \* MERGEFORMAT </w:instrText>
        </w:r>
        <w:r w:rsidRPr="00E40867">
          <w:rPr>
            <w:rFonts w:asciiTheme="minorHAnsi" w:hAnsiTheme="minorHAnsi"/>
            <w:sz w:val="22"/>
          </w:rPr>
          <w:fldChar w:fldCharType="separate"/>
        </w:r>
        <w:r w:rsidR="00961AED">
          <w:rPr>
            <w:rFonts w:asciiTheme="minorHAnsi" w:hAnsiTheme="minorHAnsi"/>
            <w:noProof/>
            <w:sz w:val="22"/>
          </w:rPr>
          <w:t>5</w:t>
        </w:r>
        <w:r w:rsidRPr="00E40867">
          <w:rPr>
            <w:rFonts w:asciiTheme="minorHAnsi" w:hAnsiTheme="minorHAnsi"/>
            <w:noProof/>
            <w:sz w:val="22"/>
          </w:rPr>
          <w:fldChar w:fldCharType="end"/>
        </w:r>
      </w:sdtContent>
    </w:sdt>
  </w:p>
  <w:p w14:paraId="6A4E8A25" w14:textId="77777777" w:rsidR="00A14FC0" w:rsidRDefault="00A14F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10465" w14:textId="77777777" w:rsidR="00FB1974" w:rsidRDefault="00FB1974">
      <w:r>
        <w:separator/>
      </w:r>
    </w:p>
  </w:footnote>
  <w:footnote w:type="continuationSeparator" w:id="0">
    <w:p w14:paraId="7D6FD489" w14:textId="77777777" w:rsidR="00FB1974" w:rsidRDefault="00FB1974">
      <w:r>
        <w:continuationSeparator/>
      </w:r>
    </w:p>
  </w:footnote>
  <w:footnote w:type="continuationNotice" w:id="1">
    <w:p w14:paraId="25CD6309" w14:textId="77777777" w:rsidR="00FB1974" w:rsidRDefault="00FB19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C0"/>
    <w:rsid w:val="00097DDA"/>
    <w:rsid w:val="001004B8"/>
    <w:rsid w:val="00113061"/>
    <w:rsid w:val="0013373A"/>
    <w:rsid w:val="00140C14"/>
    <w:rsid w:val="001B3FA3"/>
    <w:rsid w:val="001B5AA3"/>
    <w:rsid w:val="00213C10"/>
    <w:rsid w:val="00264E94"/>
    <w:rsid w:val="00313F96"/>
    <w:rsid w:val="0032315D"/>
    <w:rsid w:val="00347D14"/>
    <w:rsid w:val="003759EC"/>
    <w:rsid w:val="00495701"/>
    <w:rsid w:val="005338A0"/>
    <w:rsid w:val="00537647"/>
    <w:rsid w:val="005A53BA"/>
    <w:rsid w:val="005B6AF0"/>
    <w:rsid w:val="005C6B50"/>
    <w:rsid w:val="005D58C2"/>
    <w:rsid w:val="00666340"/>
    <w:rsid w:val="00751C5C"/>
    <w:rsid w:val="00764132"/>
    <w:rsid w:val="00780971"/>
    <w:rsid w:val="007A7A66"/>
    <w:rsid w:val="007C754A"/>
    <w:rsid w:val="00825D68"/>
    <w:rsid w:val="00835ABA"/>
    <w:rsid w:val="0088077F"/>
    <w:rsid w:val="008B2428"/>
    <w:rsid w:val="008E08B8"/>
    <w:rsid w:val="008E3021"/>
    <w:rsid w:val="0090367D"/>
    <w:rsid w:val="009151DB"/>
    <w:rsid w:val="0092297E"/>
    <w:rsid w:val="00930684"/>
    <w:rsid w:val="00933611"/>
    <w:rsid w:val="00935BF2"/>
    <w:rsid w:val="00961AED"/>
    <w:rsid w:val="00991E38"/>
    <w:rsid w:val="009968F3"/>
    <w:rsid w:val="00A14FC0"/>
    <w:rsid w:val="00A52A17"/>
    <w:rsid w:val="00A643DA"/>
    <w:rsid w:val="00AF303D"/>
    <w:rsid w:val="00B05186"/>
    <w:rsid w:val="00B1793E"/>
    <w:rsid w:val="00B2245E"/>
    <w:rsid w:val="00B26D9E"/>
    <w:rsid w:val="00B55F98"/>
    <w:rsid w:val="00B57C71"/>
    <w:rsid w:val="00B95C2F"/>
    <w:rsid w:val="00BC66AA"/>
    <w:rsid w:val="00BF7843"/>
    <w:rsid w:val="00C31473"/>
    <w:rsid w:val="00C7583D"/>
    <w:rsid w:val="00CB5689"/>
    <w:rsid w:val="00D12859"/>
    <w:rsid w:val="00D134A7"/>
    <w:rsid w:val="00D14F5E"/>
    <w:rsid w:val="00D26224"/>
    <w:rsid w:val="00D52940"/>
    <w:rsid w:val="00D910F4"/>
    <w:rsid w:val="00DA5A57"/>
    <w:rsid w:val="00DB5487"/>
    <w:rsid w:val="00DB7DE2"/>
    <w:rsid w:val="00DD48BB"/>
    <w:rsid w:val="00DE2051"/>
    <w:rsid w:val="00E148B4"/>
    <w:rsid w:val="00E3630A"/>
    <w:rsid w:val="00E40867"/>
    <w:rsid w:val="00E62AB1"/>
    <w:rsid w:val="00E90B79"/>
    <w:rsid w:val="00E91B04"/>
    <w:rsid w:val="00E93243"/>
    <w:rsid w:val="00EA2DE9"/>
    <w:rsid w:val="00EC7D43"/>
    <w:rsid w:val="00ED56EB"/>
    <w:rsid w:val="00F4637E"/>
    <w:rsid w:val="00F82FF2"/>
    <w:rsid w:val="00FA0DB4"/>
    <w:rsid w:val="00FA618D"/>
    <w:rsid w:val="00FB1974"/>
    <w:rsid w:val="00F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DBD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0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1B04"/>
  </w:style>
  <w:style w:type="character" w:styleId="CommentReference">
    <w:name w:val="annotation reference"/>
    <w:basedOn w:val="DefaultParagraphFont"/>
    <w:uiPriority w:val="99"/>
    <w:rsid w:val="00FA618D"/>
    <w:rPr>
      <w:sz w:val="16"/>
      <w:szCs w:val="16"/>
    </w:rPr>
  </w:style>
  <w:style w:type="paragraph" w:styleId="CommentText">
    <w:name w:val="annotation text"/>
    <w:basedOn w:val="Normal"/>
    <w:link w:val="CommentTextChar"/>
    <w:uiPriority w:val="99"/>
    <w:rsid w:val="00FA618D"/>
    <w:rPr>
      <w:sz w:val="20"/>
      <w:szCs w:val="20"/>
    </w:rPr>
  </w:style>
  <w:style w:type="character" w:customStyle="1" w:styleId="CommentTextChar">
    <w:name w:val="Comment Text Char"/>
    <w:basedOn w:val="DefaultParagraphFont"/>
    <w:link w:val="CommentText"/>
    <w:uiPriority w:val="99"/>
    <w:rsid w:val="00FA618D"/>
  </w:style>
  <w:style w:type="paragraph" w:styleId="CommentSubject">
    <w:name w:val="annotation subject"/>
    <w:basedOn w:val="CommentText"/>
    <w:next w:val="CommentText"/>
    <w:link w:val="CommentSubjectChar"/>
    <w:rsid w:val="00FA618D"/>
    <w:rPr>
      <w:b/>
      <w:bCs/>
    </w:rPr>
  </w:style>
  <w:style w:type="character" w:customStyle="1" w:styleId="CommentSubjectChar">
    <w:name w:val="Comment Subject Char"/>
    <w:basedOn w:val="CommentTextChar"/>
    <w:link w:val="CommentSubject"/>
    <w:rsid w:val="00FA618D"/>
    <w:rPr>
      <w:b/>
      <w:bCs/>
    </w:rPr>
  </w:style>
  <w:style w:type="paragraph" w:styleId="BalloonText">
    <w:name w:val="Balloon Text"/>
    <w:basedOn w:val="Normal"/>
    <w:link w:val="BalloonTextChar"/>
    <w:rsid w:val="00FA618D"/>
    <w:rPr>
      <w:rFonts w:ascii="Tahoma" w:hAnsi="Tahoma" w:cs="Tahoma"/>
      <w:sz w:val="16"/>
      <w:szCs w:val="16"/>
    </w:rPr>
  </w:style>
  <w:style w:type="character" w:customStyle="1" w:styleId="BalloonTextChar">
    <w:name w:val="Balloon Text Char"/>
    <w:basedOn w:val="DefaultParagraphFont"/>
    <w:link w:val="BalloonText"/>
    <w:rsid w:val="00FA618D"/>
    <w:rPr>
      <w:rFonts w:ascii="Tahoma" w:hAnsi="Tahoma" w:cs="Tahoma"/>
      <w:sz w:val="16"/>
      <w:szCs w:val="16"/>
    </w:rPr>
  </w:style>
  <w:style w:type="paragraph" w:styleId="Header">
    <w:name w:val="header"/>
    <w:basedOn w:val="Normal"/>
    <w:link w:val="HeaderChar"/>
    <w:unhideWhenUsed/>
    <w:rsid w:val="00213C10"/>
    <w:pPr>
      <w:tabs>
        <w:tab w:val="center" w:pos="4680"/>
        <w:tab w:val="right" w:pos="9360"/>
      </w:tabs>
    </w:pPr>
  </w:style>
  <w:style w:type="character" w:customStyle="1" w:styleId="HeaderChar">
    <w:name w:val="Header Char"/>
    <w:basedOn w:val="DefaultParagraphFont"/>
    <w:link w:val="Header"/>
    <w:rsid w:val="00213C10"/>
    <w:rPr>
      <w:sz w:val="24"/>
      <w:szCs w:val="24"/>
    </w:rPr>
  </w:style>
  <w:style w:type="paragraph" w:styleId="Footer">
    <w:name w:val="footer"/>
    <w:basedOn w:val="Normal"/>
    <w:link w:val="FooterChar"/>
    <w:uiPriority w:val="99"/>
    <w:unhideWhenUsed/>
    <w:rsid w:val="00A643DA"/>
    <w:pPr>
      <w:tabs>
        <w:tab w:val="center" w:pos="4680"/>
        <w:tab w:val="right" w:pos="9360"/>
      </w:tabs>
    </w:pPr>
  </w:style>
  <w:style w:type="character" w:customStyle="1" w:styleId="FooterChar">
    <w:name w:val="Footer Char"/>
    <w:basedOn w:val="DefaultParagraphFont"/>
    <w:link w:val="Footer"/>
    <w:uiPriority w:val="99"/>
    <w:rsid w:val="00A643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0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1B04"/>
  </w:style>
  <w:style w:type="character" w:styleId="CommentReference">
    <w:name w:val="annotation reference"/>
    <w:basedOn w:val="DefaultParagraphFont"/>
    <w:uiPriority w:val="99"/>
    <w:rsid w:val="00FA618D"/>
    <w:rPr>
      <w:sz w:val="16"/>
      <w:szCs w:val="16"/>
    </w:rPr>
  </w:style>
  <w:style w:type="paragraph" w:styleId="CommentText">
    <w:name w:val="annotation text"/>
    <w:basedOn w:val="Normal"/>
    <w:link w:val="CommentTextChar"/>
    <w:uiPriority w:val="99"/>
    <w:rsid w:val="00FA618D"/>
    <w:rPr>
      <w:sz w:val="20"/>
      <w:szCs w:val="20"/>
    </w:rPr>
  </w:style>
  <w:style w:type="character" w:customStyle="1" w:styleId="CommentTextChar">
    <w:name w:val="Comment Text Char"/>
    <w:basedOn w:val="DefaultParagraphFont"/>
    <w:link w:val="CommentText"/>
    <w:uiPriority w:val="99"/>
    <w:rsid w:val="00FA618D"/>
  </w:style>
  <w:style w:type="paragraph" w:styleId="CommentSubject">
    <w:name w:val="annotation subject"/>
    <w:basedOn w:val="CommentText"/>
    <w:next w:val="CommentText"/>
    <w:link w:val="CommentSubjectChar"/>
    <w:rsid w:val="00FA618D"/>
    <w:rPr>
      <w:b/>
      <w:bCs/>
    </w:rPr>
  </w:style>
  <w:style w:type="character" w:customStyle="1" w:styleId="CommentSubjectChar">
    <w:name w:val="Comment Subject Char"/>
    <w:basedOn w:val="CommentTextChar"/>
    <w:link w:val="CommentSubject"/>
    <w:rsid w:val="00FA618D"/>
    <w:rPr>
      <w:b/>
      <w:bCs/>
    </w:rPr>
  </w:style>
  <w:style w:type="paragraph" w:styleId="BalloonText">
    <w:name w:val="Balloon Text"/>
    <w:basedOn w:val="Normal"/>
    <w:link w:val="BalloonTextChar"/>
    <w:rsid w:val="00FA618D"/>
    <w:rPr>
      <w:rFonts w:ascii="Tahoma" w:hAnsi="Tahoma" w:cs="Tahoma"/>
      <w:sz w:val="16"/>
      <w:szCs w:val="16"/>
    </w:rPr>
  </w:style>
  <w:style w:type="character" w:customStyle="1" w:styleId="BalloonTextChar">
    <w:name w:val="Balloon Text Char"/>
    <w:basedOn w:val="DefaultParagraphFont"/>
    <w:link w:val="BalloonText"/>
    <w:rsid w:val="00FA618D"/>
    <w:rPr>
      <w:rFonts w:ascii="Tahoma" w:hAnsi="Tahoma" w:cs="Tahoma"/>
      <w:sz w:val="16"/>
      <w:szCs w:val="16"/>
    </w:rPr>
  </w:style>
  <w:style w:type="paragraph" w:styleId="Header">
    <w:name w:val="header"/>
    <w:basedOn w:val="Normal"/>
    <w:link w:val="HeaderChar"/>
    <w:unhideWhenUsed/>
    <w:rsid w:val="00213C10"/>
    <w:pPr>
      <w:tabs>
        <w:tab w:val="center" w:pos="4680"/>
        <w:tab w:val="right" w:pos="9360"/>
      </w:tabs>
    </w:pPr>
  </w:style>
  <w:style w:type="character" w:customStyle="1" w:styleId="HeaderChar">
    <w:name w:val="Header Char"/>
    <w:basedOn w:val="DefaultParagraphFont"/>
    <w:link w:val="Header"/>
    <w:rsid w:val="00213C10"/>
    <w:rPr>
      <w:sz w:val="24"/>
      <w:szCs w:val="24"/>
    </w:rPr>
  </w:style>
  <w:style w:type="paragraph" w:styleId="Footer">
    <w:name w:val="footer"/>
    <w:basedOn w:val="Normal"/>
    <w:link w:val="FooterChar"/>
    <w:uiPriority w:val="99"/>
    <w:unhideWhenUsed/>
    <w:rsid w:val="00A643DA"/>
    <w:pPr>
      <w:tabs>
        <w:tab w:val="center" w:pos="4680"/>
        <w:tab w:val="right" w:pos="9360"/>
      </w:tabs>
    </w:pPr>
  </w:style>
  <w:style w:type="character" w:customStyle="1" w:styleId="FooterChar">
    <w:name w:val="Footer Char"/>
    <w:basedOn w:val="DefaultParagraphFont"/>
    <w:link w:val="Footer"/>
    <w:uiPriority w:val="99"/>
    <w:rsid w:val="00A643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59B3-4F3F-491F-8CD1-D58D4990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2017-11-22T18:14:00Z</dcterms:created>
  <dcterms:modified xsi:type="dcterms:W3CDTF">2017-11-30T19:57:00Z</dcterms:modified>
</cp:coreProperties>
</file>