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7E4" w14:textId="77777777" w:rsidR="002D02A1" w:rsidRPr="006A277C" w:rsidRDefault="002D02A1" w:rsidP="00183D1E">
      <w:pPr>
        <w:tabs>
          <w:tab w:val="left" w:pos="900"/>
        </w:tabs>
        <w:spacing w:before="0" w:after="0" w:line="240" w:lineRule="auto"/>
        <w:rPr>
          <w:rFonts w:ascii="Calibri" w:hAnsi="Calibri"/>
          <w:b/>
          <w:color w:val="000000" w:themeColor="text1"/>
          <w:sz w:val="22"/>
          <w:szCs w:val="22"/>
        </w:rPr>
      </w:pPr>
    </w:p>
    <w:p w14:paraId="4D5B1549" w14:textId="77777777" w:rsidR="00D23F8C" w:rsidRPr="00F16D88" w:rsidRDefault="00D23F8C" w:rsidP="00183D1E">
      <w:pPr>
        <w:tabs>
          <w:tab w:val="left" w:pos="720"/>
          <w:tab w:val="left" w:pos="900"/>
        </w:tabs>
        <w:spacing w:before="0" w:after="0" w:line="360" w:lineRule="auto"/>
        <w:rPr>
          <w:rFonts w:ascii="Calibri" w:hAnsi="Calibri"/>
          <w:color w:val="auto"/>
          <w:sz w:val="22"/>
          <w:szCs w:val="22"/>
        </w:rPr>
      </w:pPr>
      <w:r w:rsidRPr="00F16D88">
        <w:rPr>
          <w:rFonts w:ascii="Calibri" w:hAnsi="Calibri"/>
          <w:b/>
          <w:color w:val="auto"/>
          <w:sz w:val="22"/>
          <w:szCs w:val="22"/>
        </w:rPr>
        <w:t>TO:</w:t>
      </w:r>
      <w:r w:rsidR="00C14D0E" w:rsidRPr="00F16D88">
        <w:rPr>
          <w:rFonts w:ascii="Calibri" w:hAnsi="Calibri"/>
          <w:color w:val="auto"/>
          <w:sz w:val="22"/>
          <w:szCs w:val="22"/>
        </w:rPr>
        <w:tab/>
      </w:r>
      <w:r w:rsidR="00183D1E" w:rsidRPr="00F16D88">
        <w:rPr>
          <w:rFonts w:ascii="Calibri" w:hAnsi="Calibri"/>
          <w:color w:val="auto"/>
          <w:sz w:val="22"/>
          <w:szCs w:val="22"/>
        </w:rPr>
        <w:tab/>
      </w:r>
      <w:r w:rsidR="00A563D6" w:rsidRPr="00F16D88">
        <w:rPr>
          <w:rFonts w:ascii="Calibri" w:hAnsi="Calibri"/>
          <w:color w:val="auto"/>
          <w:sz w:val="22"/>
          <w:szCs w:val="22"/>
        </w:rPr>
        <w:t xml:space="preserve">WSBA </w:t>
      </w:r>
      <w:r w:rsidRPr="00F16D88">
        <w:rPr>
          <w:rFonts w:ascii="Calibri" w:hAnsi="Calibri"/>
          <w:color w:val="auto"/>
          <w:sz w:val="22"/>
          <w:szCs w:val="22"/>
        </w:rPr>
        <w:t>Board of Governors</w:t>
      </w:r>
    </w:p>
    <w:p w14:paraId="3A4C7B18" w14:textId="77777777" w:rsidR="00201C1A" w:rsidRPr="00F16D88" w:rsidRDefault="00201C1A" w:rsidP="00183D1E">
      <w:pPr>
        <w:tabs>
          <w:tab w:val="left" w:pos="720"/>
          <w:tab w:val="left" w:pos="900"/>
        </w:tabs>
        <w:spacing w:before="0" w:after="0" w:line="360" w:lineRule="auto"/>
        <w:rPr>
          <w:rFonts w:ascii="Calibri" w:hAnsi="Calibri"/>
          <w:color w:val="auto"/>
          <w:sz w:val="22"/>
          <w:szCs w:val="22"/>
        </w:rPr>
      </w:pPr>
      <w:r w:rsidRPr="00F16D88">
        <w:rPr>
          <w:rFonts w:ascii="Calibri" w:hAnsi="Calibri"/>
          <w:b/>
          <w:color w:val="auto"/>
          <w:sz w:val="22"/>
          <w:szCs w:val="22"/>
        </w:rPr>
        <w:t>CC:</w:t>
      </w:r>
      <w:r w:rsidRPr="00F16D88">
        <w:rPr>
          <w:rFonts w:ascii="Calibri" w:hAnsi="Calibri"/>
          <w:b/>
          <w:color w:val="auto"/>
          <w:sz w:val="22"/>
          <w:szCs w:val="22"/>
        </w:rPr>
        <w:tab/>
      </w:r>
      <w:r w:rsidRPr="00F16D88">
        <w:rPr>
          <w:rFonts w:ascii="Calibri" w:hAnsi="Calibri"/>
          <w:b/>
          <w:color w:val="auto"/>
          <w:sz w:val="22"/>
          <w:szCs w:val="22"/>
        </w:rPr>
        <w:tab/>
      </w:r>
      <w:r w:rsidRPr="00F16D88">
        <w:rPr>
          <w:rFonts w:ascii="Calibri" w:hAnsi="Calibri"/>
          <w:color w:val="auto"/>
          <w:sz w:val="22"/>
          <w:szCs w:val="22"/>
        </w:rPr>
        <w:t>Terra Nevitt, Executive Director</w:t>
      </w:r>
    </w:p>
    <w:p w14:paraId="231B1EF0" w14:textId="77777777" w:rsidR="00D23F8C" w:rsidRPr="00F16D88" w:rsidRDefault="00D23F8C" w:rsidP="00183D1E">
      <w:pPr>
        <w:tabs>
          <w:tab w:val="left" w:pos="720"/>
          <w:tab w:val="left" w:pos="900"/>
        </w:tabs>
        <w:spacing w:before="0" w:after="0" w:line="360" w:lineRule="auto"/>
        <w:rPr>
          <w:rFonts w:ascii="Calibri" w:hAnsi="Calibri"/>
          <w:color w:val="auto"/>
          <w:sz w:val="22"/>
          <w:szCs w:val="22"/>
        </w:rPr>
      </w:pPr>
      <w:r w:rsidRPr="00F16D88">
        <w:rPr>
          <w:rFonts w:ascii="Calibri" w:hAnsi="Calibri"/>
          <w:b/>
          <w:color w:val="auto"/>
          <w:sz w:val="22"/>
          <w:szCs w:val="22"/>
        </w:rPr>
        <w:t>FROM:</w:t>
      </w:r>
      <w:r w:rsidR="00C14D0E" w:rsidRPr="00F16D88">
        <w:rPr>
          <w:rFonts w:ascii="Calibri" w:hAnsi="Calibri"/>
          <w:color w:val="auto"/>
          <w:sz w:val="22"/>
          <w:szCs w:val="22"/>
        </w:rPr>
        <w:t xml:space="preserve"> </w:t>
      </w:r>
      <w:r w:rsidR="00C14D0E" w:rsidRPr="00F16D88">
        <w:rPr>
          <w:rFonts w:ascii="Calibri" w:hAnsi="Calibri"/>
          <w:color w:val="auto"/>
          <w:sz w:val="22"/>
          <w:szCs w:val="22"/>
        </w:rPr>
        <w:tab/>
      </w:r>
      <w:r w:rsidR="00183D1E" w:rsidRPr="00F16D88">
        <w:rPr>
          <w:rFonts w:ascii="Calibri" w:hAnsi="Calibri"/>
          <w:color w:val="auto"/>
          <w:sz w:val="22"/>
          <w:szCs w:val="22"/>
        </w:rPr>
        <w:tab/>
      </w:r>
      <w:r w:rsidR="00201C1A" w:rsidRPr="00F16D88">
        <w:rPr>
          <w:rFonts w:ascii="Calibri" w:hAnsi="Calibri"/>
          <w:color w:val="auto"/>
          <w:sz w:val="22"/>
          <w:szCs w:val="22"/>
        </w:rPr>
        <w:t>[NAME</w:t>
      </w:r>
      <w:r w:rsidR="004248B9" w:rsidRPr="00F16D88">
        <w:rPr>
          <w:rFonts w:ascii="Calibri" w:hAnsi="Calibri"/>
          <w:color w:val="auto"/>
          <w:sz w:val="22"/>
          <w:szCs w:val="22"/>
        </w:rPr>
        <w:t xml:space="preserve">, </w:t>
      </w:r>
      <w:r w:rsidR="00201C1A" w:rsidRPr="00F16D88">
        <w:rPr>
          <w:rFonts w:ascii="Calibri" w:hAnsi="Calibri"/>
          <w:color w:val="auto"/>
          <w:sz w:val="22"/>
          <w:szCs w:val="22"/>
        </w:rPr>
        <w:t>TITLE]</w:t>
      </w:r>
    </w:p>
    <w:p w14:paraId="627EA125" w14:textId="77777777" w:rsidR="00C14D0E" w:rsidRPr="00F16D88" w:rsidRDefault="007F35CA" w:rsidP="00183D1E">
      <w:pPr>
        <w:tabs>
          <w:tab w:val="left" w:pos="720"/>
          <w:tab w:val="left" w:pos="900"/>
        </w:tabs>
        <w:spacing w:before="0" w:after="0" w:line="360" w:lineRule="auto"/>
        <w:rPr>
          <w:rFonts w:ascii="Calibri" w:hAnsi="Calibri"/>
          <w:color w:val="auto"/>
          <w:sz w:val="22"/>
          <w:szCs w:val="22"/>
        </w:rPr>
      </w:pPr>
      <w:r w:rsidRPr="00F16D88">
        <w:rPr>
          <w:rFonts w:ascii="Calibri" w:hAnsi="Calibri"/>
          <w:b/>
          <w:color w:val="auto"/>
          <w:sz w:val="22"/>
          <w:szCs w:val="22"/>
        </w:rPr>
        <w:t>DATE</w:t>
      </w:r>
      <w:r w:rsidR="00D23F8C" w:rsidRPr="00F16D88">
        <w:rPr>
          <w:rFonts w:ascii="Calibri" w:hAnsi="Calibri"/>
          <w:b/>
          <w:color w:val="auto"/>
          <w:sz w:val="22"/>
          <w:szCs w:val="22"/>
        </w:rPr>
        <w:t>:</w:t>
      </w:r>
      <w:r w:rsidR="00C14D0E" w:rsidRPr="00F16D88">
        <w:rPr>
          <w:rFonts w:ascii="Calibri" w:hAnsi="Calibri"/>
          <w:color w:val="auto"/>
          <w:sz w:val="22"/>
          <w:szCs w:val="22"/>
        </w:rPr>
        <w:tab/>
      </w:r>
      <w:r w:rsidR="00183D1E" w:rsidRPr="00F16D88">
        <w:rPr>
          <w:rFonts w:ascii="Calibri" w:hAnsi="Calibri"/>
          <w:color w:val="auto"/>
          <w:sz w:val="22"/>
          <w:szCs w:val="22"/>
        </w:rPr>
        <w:tab/>
      </w:r>
      <w:r w:rsidR="00201C1A" w:rsidRPr="00F16D88">
        <w:rPr>
          <w:rFonts w:ascii="Calibri" w:hAnsi="Calibri"/>
          <w:color w:val="auto"/>
          <w:sz w:val="22"/>
          <w:szCs w:val="22"/>
        </w:rPr>
        <w:t>[MONTH</w:t>
      </w:r>
      <w:r w:rsidR="008774F5" w:rsidRPr="00F16D88">
        <w:rPr>
          <w:rFonts w:ascii="Calibri" w:hAnsi="Calibri"/>
          <w:color w:val="auto"/>
          <w:sz w:val="22"/>
          <w:szCs w:val="22"/>
        </w:rPr>
        <w:t>,</w:t>
      </w:r>
      <w:r w:rsidR="00BD4713" w:rsidRPr="00F16D88">
        <w:rPr>
          <w:rFonts w:ascii="Calibri" w:hAnsi="Calibri"/>
          <w:color w:val="auto"/>
          <w:sz w:val="22"/>
          <w:szCs w:val="22"/>
        </w:rPr>
        <w:t xml:space="preserve"> DD, YYYY</w:t>
      </w:r>
      <w:r w:rsidR="00201C1A" w:rsidRPr="00F16D88">
        <w:rPr>
          <w:rFonts w:ascii="Calibri" w:hAnsi="Calibri"/>
          <w:color w:val="auto"/>
          <w:sz w:val="22"/>
          <w:szCs w:val="22"/>
        </w:rPr>
        <w:t>]</w:t>
      </w:r>
    </w:p>
    <w:p w14:paraId="2EF8FEFB" w14:textId="77777777" w:rsidR="00D23F8C" w:rsidRPr="00F16D88" w:rsidRDefault="007F35CA" w:rsidP="00183D1E">
      <w:pPr>
        <w:tabs>
          <w:tab w:val="left" w:pos="720"/>
          <w:tab w:val="left" w:pos="900"/>
          <w:tab w:val="left" w:pos="1440"/>
        </w:tabs>
        <w:spacing w:before="0" w:after="0" w:line="360" w:lineRule="auto"/>
        <w:rPr>
          <w:rFonts w:ascii="Calibri" w:hAnsi="Calibri"/>
          <w:color w:val="auto"/>
          <w:sz w:val="22"/>
          <w:szCs w:val="22"/>
        </w:rPr>
      </w:pPr>
      <w:r w:rsidRPr="00F16D88">
        <w:rPr>
          <w:rFonts w:ascii="Calibri" w:hAnsi="Calibri"/>
          <w:b/>
          <w:color w:val="auto"/>
          <w:sz w:val="22"/>
          <w:szCs w:val="22"/>
        </w:rPr>
        <w:t>RE</w:t>
      </w:r>
      <w:r w:rsidR="00D23F8C" w:rsidRPr="00F16D88">
        <w:rPr>
          <w:rFonts w:ascii="Calibri" w:hAnsi="Calibri"/>
          <w:b/>
          <w:color w:val="auto"/>
          <w:sz w:val="22"/>
          <w:szCs w:val="22"/>
        </w:rPr>
        <w:t>:</w:t>
      </w:r>
      <w:r w:rsidR="00D23F8C" w:rsidRPr="00F16D88">
        <w:rPr>
          <w:rFonts w:ascii="Calibri" w:hAnsi="Calibri"/>
          <w:b/>
          <w:color w:val="auto"/>
          <w:sz w:val="22"/>
          <w:szCs w:val="22"/>
        </w:rPr>
        <w:tab/>
      </w:r>
      <w:r w:rsidR="00183D1E" w:rsidRPr="00F16D88">
        <w:rPr>
          <w:rFonts w:ascii="Calibri" w:hAnsi="Calibri"/>
          <w:b/>
          <w:color w:val="auto"/>
          <w:sz w:val="22"/>
          <w:szCs w:val="22"/>
        </w:rPr>
        <w:tab/>
      </w:r>
      <w:r w:rsidR="00201C1A" w:rsidRPr="00F16D88">
        <w:rPr>
          <w:rFonts w:ascii="Calibri" w:hAnsi="Calibri"/>
          <w:color w:val="auto"/>
          <w:sz w:val="22"/>
          <w:szCs w:val="22"/>
        </w:rPr>
        <w:t>[TOPIC]</w:t>
      </w:r>
    </w:p>
    <w:p w14:paraId="215AA44C" w14:textId="77777777" w:rsidR="00D23F8C" w:rsidRPr="006A277C" w:rsidRDefault="00D23F8C" w:rsidP="006A277C">
      <w:pPr>
        <w:pBdr>
          <w:bottom w:val="single" w:sz="12" w:space="1" w:color="auto"/>
        </w:pBdr>
        <w:spacing w:before="0" w:after="0" w:line="240" w:lineRule="auto"/>
        <w:rPr>
          <w:rFonts w:ascii="Calibri" w:hAnsi="Calibri"/>
          <w:color w:val="000000" w:themeColor="text1"/>
          <w:sz w:val="22"/>
          <w:szCs w:val="22"/>
        </w:rPr>
      </w:pPr>
    </w:p>
    <w:p w14:paraId="2D5DCB88" w14:textId="77777777" w:rsidR="00144E1E" w:rsidRDefault="00144E1E" w:rsidP="006A277C">
      <w:pPr>
        <w:spacing w:before="0" w:after="0" w:line="240" w:lineRule="auto"/>
        <w:rPr>
          <w:rFonts w:ascii="Calibri" w:hAnsi="Calibri"/>
          <w:color w:val="000000" w:themeColor="text1"/>
          <w:sz w:val="22"/>
          <w:szCs w:val="22"/>
        </w:rPr>
      </w:pPr>
    </w:p>
    <w:tbl>
      <w:tblPr>
        <w:tblStyle w:val="TableGrid"/>
        <w:tblW w:w="0" w:type="auto"/>
        <w:tblLook w:val="04A0" w:firstRow="1" w:lastRow="0" w:firstColumn="1" w:lastColumn="0" w:noHBand="0" w:noVBand="1"/>
      </w:tblPr>
      <w:tblGrid>
        <w:gridCol w:w="10250"/>
      </w:tblGrid>
      <w:tr w:rsidR="00BD4713" w14:paraId="343239CE" w14:textId="77777777" w:rsidTr="00BD4713">
        <w:trPr>
          <w:trHeight w:val="864"/>
        </w:trPr>
        <w:tc>
          <w:tcPr>
            <w:tcW w:w="10250" w:type="dxa"/>
            <w:vAlign w:val="center"/>
          </w:tcPr>
          <w:p w14:paraId="0255E4AC" w14:textId="77777777" w:rsidR="00BD4713" w:rsidRDefault="00201C1A" w:rsidP="00201C1A">
            <w:pPr>
              <w:spacing w:before="0"/>
              <w:rPr>
                <w:rFonts w:ascii="Calibri" w:hAnsi="Calibri"/>
                <w:color w:val="000000" w:themeColor="text1"/>
                <w:sz w:val="22"/>
                <w:szCs w:val="22"/>
              </w:rPr>
            </w:pPr>
            <w:r w:rsidRPr="00F16D88">
              <w:rPr>
                <w:rFonts w:ascii="Calibri" w:hAnsi="Calibri"/>
                <w:b/>
                <w:color w:val="auto"/>
                <w:sz w:val="22"/>
                <w:szCs w:val="22"/>
              </w:rPr>
              <w:t>[</w:t>
            </w:r>
            <w:r w:rsidR="00BD4713" w:rsidRPr="00F16D88">
              <w:rPr>
                <w:rFonts w:ascii="Calibri" w:hAnsi="Calibri"/>
                <w:b/>
                <w:color w:val="auto"/>
                <w:sz w:val="22"/>
                <w:szCs w:val="22"/>
              </w:rPr>
              <w:t>ACTION/DISCUSSION</w:t>
            </w:r>
            <w:r w:rsidRPr="00F16D88">
              <w:rPr>
                <w:rFonts w:ascii="Calibri" w:hAnsi="Calibri"/>
                <w:b/>
                <w:color w:val="auto"/>
                <w:sz w:val="22"/>
                <w:szCs w:val="22"/>
              </w:rPr>
              <w:t>/FIRST READ/SECOND READ]</w:t>
            </w:r>
            <w:r w:rsidR="00BD4713" w:rsidRPr="00F16D88">
              <w:rPr>
                <w:rFonts w:ascii="Calibri" w:hAnsi="Calibri"/>
                <w:color w:val="auto"/>
                <w:sz w:val="22"/>
                <w:szCs w:val="22"/>
              </w:rPr>
              <w:t>:</w:t>
            </w:r>
            <w:r w:rsidRPr="00F16D88">
              <w:rPr>
                <w:rFonts w:ascii="Calibri" w:hAnsi="Calibri"/>
                <w:color w:val="auto"/>
                <w:sz w:val="22"/>
                <w:szCs w:val="22"/>
              </w:rPr>
              <w:t xml:space="preserve"> [BRIEF DESCRIPTION OF TOPIC OR ACTION REQUESTED]</w:t>
            </w:r>
          </w:p>
        </w:tc>
      </w:tr>
    </w:tbl>
    <w:p w14:paraId="05E06AD5" w14:textId="77777777" w:rsidR="00BD4713" w:rsidRPr="00F16D88" w:rsidRDefault="00BD4713" w:rsidP="006A277C">
      <w:pPr>
        <w:spacing w:before="0" w:after="0" w:line="240" w:lineRule="auto"/>
        <w:rPr>
          <w:rFonts w:ascii="Calibri" w:hAnsi="Calibri"/>
          <w:color w:val="auto"/>
          <w:sz w:val="22"/>
          <w:szCs w:val="22"/>
        </w:rPr>
      </w:pPr>
    </w:p>
    <w:p w14:paraId="0D6F3371" w14:textId="77777777" w:rsidR="00BD4713" w:rsidRPr="00F16D88" w:rsidRDefault="0079483B" w:rsidP="006A277C">
      <w:pPr>
        <w:spacing w:before="0" w:after="0" w:line="240" w:lineRule="auto"/>
        <w:rPr>
          <w:rFonts w:ascii="Calibri" w:hAnsi="Calibri"/>
          <w:color w:val="auto"/>
          <w:sz w:val="22"/>
          <w:szCs w:val="22"/>
        </w:rPr>
      </w:pPr>
      <w:r w:rsidRPr="00F16D88">
        <w:rPr>
          <w:rFonts w:ascii="Calibri" w:hAnsi="Calibri"/>
          <w:color w:val="auto"/>
          <w:sz w:val="22"/>
          <w:szCs w:val="22"/>
        </w:rPr>
        <w:t>Summarize the problem and the prop</w:t>
      </w:r>
      <w:r w:rsidR="005A78EB" w:rsidRPr="00F16D88">
        <w:rPr>
          <w:rFonts w:ascii="Calibri" w:hAnsi="Calibri"/>
          <w:color w:val="auto"/>
          <w:sz w:val="22"/>
          <w:szCs w:val="22"/>
        </w:rPr>
        <w:t xml:space="preserve">osed solution in the first paragraph(s). </w:t>
      </w:r>
    </w:p>
    <w:p w14:paraId="7E152327" w14:textId="77777777" w:rsidR="00A72C2B" w:rsidRPr="00F16D88" w:rsidRDefault="00A72C2B" w:rsidP="006A277C">
      <w:pPr>
        <w:spacing w:before="0" w:after="0" w:line="240" w:lineRule="auto"/>
        <w:rPr>
          <w:rFonts w:ascii="Calibri" w:hAnsi="Calibri"/>
          <w:color w:val="auto"/>
          <w:sz w:val="22"/>
          <w:szCs w:val="22"/>
        </w:rPr>
      </w:pPr>
    </w:p>
    <w:p w14:paraId="0BF29CB6" w14:textId="77777777" w:rsidR="005A78EB" w:rsidRPr="00BF4689" w:rsidRDefault="005A78EB" w:rsidP="00BF4689">
      <w:pPr>
        <w:pStyle w:val="ListParagraph"/>
        <w:numPr>
          <w:ilvl w:val="0"/>
          <w:numId w:val="7"/>
        </w:numPr>
        <w:rPr>
          <w:rFonts w:ascii="Calibri" w:hAnsi="Calibri"/>
          <w:i/>
          <w:sz w:val="22"/>
          <w:szCs w:val="22"/>
        </w:rPr>
      </w:pPr>
      <w:r w:rsidRPr="00BF4689">
        <w:rPr>
          <w:rFonts w:ascii="Calibri" w:hAnsi="Calibri"/>
          <w:i/>
          <w:sz w:val="22"/>
          <w:szCs w:val="22"/>
        </w:rPr>
        <w:t>What is the problem we are trying to solve?</w:t>
      </w:r>
    </w:p>
    <w:p w14:paraId="7572AA3C" w14:textId="77777777" w:rsidR="005A78EB" w:rsidRPr="00BF4689" w:rsidRDefault="005A78EB" w:rsidP="00BF4689">
      <w:pPr>
        <w:pStyle w:val="ListParagraph"/>
        <w:numPr>
          <w:ilvl w:val="0"/>
          <w:numId w:val="7"/>
        </w:numPr>
        <w:rPr>
          <w:rFonts w:ascii="Calibri" w:hAnsi="Calibri"/>
          <w:i/>
          <w:sz w:val="22"/>
          <w:szCs w:val="22"/>
        </w:rPr>
      </w:pPr>
      <w:r w:rsidRPr="00BF4689">
        <w:rPr>
          <w:rFonts w:ascii="Calibri" w:hAnsi="Calibri"/>
          <w:i/>
          <w:sz w:val="22"/>
          <w:szCs w:val="22"/>
        </w:rPr>
        <w:t>How is the solution expected to solve the problem?</w:t>
      </w:r>
    </w:p>
    <w:p w14:paraId="4AF9C1DF" w14:textId="77777777" w:rsidR="005A78EB" w:rsidRPr="00BF4689" w:rsidRDefault="005A78EB" w:rsidP="00BF4689">
      <w:pPr>
        <w:pStyle w:val="ListParagraph"/>
        <w:numPr>
          <w:ilvl w:val="0"/>
          <w:numId w:val="7"/>
        </w:numPr>
        <w:rPr>
          <w:rFonts w:ascii="Calibri" w:hAnsi="Calibri"/>
          <w:i/>
          <w:sz w:val="22"/>
          <w:szCs w:val="22"/>
        </w:rPr>
      </w:pPr>
      <w:r w:rsidRPr="00BF4689">
        <w:rPr>
          <w:rFonts w:ascii="Calibri" w:hAnsi="Calibri"/>
          <w:i/>
          <w:sz w:val="22"/>
          <w:szCs w:val="22"/>
        </w:rPr>
        <w:t>What does success look like and how will we measure it?</w:t>
      </w:r>
    </w:p>
    <w:p w14:paraId="6A8F6E70" w14:textId="77777777" w:rsidR="005974CE" w:rsidRPr="00BF4689" w:rsidRDefault="005974CE" w:rsidP="00BF4689">
      <w:pPr>
        <w:pStyle w:val="ListParagraph"/>
        <w:numPr>
          <w:ilvl w:val="0"/>
          <w:numId w:val="7"/>
        </w:numPr>
        <w:rPr>
          <w:rFonts w:ascii="Calibri" w:hAnsi="Calibri"/>
          <w:i/>
          <w:sz w:val="22"/>
          <w:szCs w:val="22"/>
        </w:rPr>
      </w:pPr>
      <w:r w:rsidRPr="00BF4689">
        <w:rPr>
          <w:rFonts w:ascii="Calibri" w:hAnsi="Calibri"/>
          <w:i/>
          <w:sz w:val="22"/>
          <w:szCs w:val="22"/>
        </w:rPr>
        <w:t>What are the suggested next steps?</w:t>
      </w:r>
    </w:p>
    <w:p w14:paraId="1B8CA425" w14:textId="77777777" w:rsidR="00BB0C01" w:rsidRPr="00F16D88" w:rsidRDefault="00BB0C01" w:rsidP="006A277C">
      <w:pPr>
        <w:spacing w:before="0" w:after="0" w:line="240" w:lineRule="auto"/>
        <w:rPr>
          <w:rFonts w:ascii="Calibri" w:hAnsi="Calibri"/>
          <w:color w:val="auto"/>
          <w:sz w:val="22"/>
          <w:szCs w:val="22"/>
        </w:rPr>
      </w:pPr>
    </w:p>
    <w:p w14:paraId="7D81D0AA" w14:textId="77777777" w:rsidR="00BB0C01" w:rsidRPr="00F16D88" w:rsidRDefault="00BB0C01" w:rsidP="006A277C">
      <w:pPr>
        <w:spacing w:before="0" w:after="0" w:line="240" w:lineRule="auto"/>
        <w:rPr>
          <w:rFonts w:ascii="Calibri" w:hAnsi="Calibri"/>
          <w:color w:val="auto"/>
          <w:sz w:val="22"/>
          <w:szCs w:val="22"/>
        </w:rPr>
      </w:pPr>
      <w:r w:rsidRPr="00F16D88">
        <w:rPr>
          <w:rFonts w:ascii="Calibri" w:hAnsi="Calibri"/>
          <w:color w:val="auto"/>
          <w:sz w:val="22"/>
          <w:szCs w:val="22"/>
          <w:u w:val="single"/>
        </w:rPr>
        <w:t>Background</w:t>
      </w:r>
    </w:p>
    <w:p w14:paraId="782F16EB" w14:textId="3B6647D0" w:rsidR="00502B9A" w:rsidRPr="00F16D88" w:rsidRDefault="005A78EB" w:rsidP="00A72C2B">
      <w:pPr>
        <w:spacing w:before="0" w:after="0" w:line="240" w:lineRule="auto"/>
        <w:rPr>
          <w:rFonts w:ascii="Calibri" w:hAnsi="Calibri"/>
          <w:color w:val="auto"/>
          <w:sz w:val="22"/>
          <w:szCs w:val="22"/>
        </w:rPr>
      </w:pPr>
      <w:r w:rsidRPr="00F16D88">
        <w:rPr>
          <w:rFonts w:ascii="Calibri" w:hAnsi="Calibri"/>
          <w:color w:val="auto"/>
          <w:sz w:val="22"/>
          <w:szCs w:val="22"/>
        </w:rPr>
        <w:t>Provide the procedural background as well as any supporting data or information in this section.</w:t>
      </w:r>
      <w:r w:rsidR="00BB0C01" w:rsidRPr="00F16D88">
        <w:rPr>
          <w:rFonts w:ascii="Calibri" w:hAnsi="Calibri"/>
          <w:color w:val="auto"/>
          <w:sz w:val="22"/>
          <w:szCs w:val="22"/>
        </w:rPr>
        <w:t xml:space="preserve"> </w:t>
      </w:r>
      <w:r w:rsidR="00502B9A" w:rsidRPr="00F16D88">
        <w:rPr>
          <w:rFonts w:ascii="Calibri" w:hAnsi="Calibri"/>
          <w:color w:val="auto"/>
          <w:sz w:val="22"/>
          <w:szCs w:val="22"/>
        </w:rPr>
        <w:t xml:space="preserve">Describe the proposing entity and any relevant policies, procedures, rules or court orders that impact this decision or grant authority to take action. </w:t>
      </w:r>
      <w:r w:rsidR="008D62D2">
        <w:rPr>
          <w:rFonts w:ascii="Calibri" w:hAnsi="Calibri"/>
          <w:color w:val="auto"/>
          <w:sz w:val="22"/>
          <w:szCs w:val="22"/>
        </w:rPr>
        <w:t xml:space="preserve"> This information will help inform the Risk Analysis.</w:t>
      </w:r>
    </w:p>
    <w:p w14:paraId="418F3DAA" w14:textId="77777777" w:rsidR="008774F5" w:rsidRPr="00F16D88" w:rsidRDefault="008774F5" w:rsidP="00A72C2B">
      <w:pPr>
        <w:spacing w:before="0" w:after="0" w:line="240" w:lineRule="auto"/>
        <w:rPr>
          <w:rFonts w:ascii="Calibri" w:hAnsi="Calibri"/>
          <w:color w:val="auto"/>
          <w:sz w:val="22"/>
          <w:szCs w:val="22"/>
        </w:rPr>
      </w:pPr>
    </w:p>
    <w:p w14:paraId="2F3D8C2F" w14:textId="77777777" w:rsidR="001A24F5" w:rsidRPr="00BF4689" w:rsidRDefault="001A24F5" w:rsidP="00BF4689">
      <w:pPr>
        <w:pStyle w:val="ListParagraph"/>
        <w:numPr>
          <w:ilvl w:val="0"/>
          <w:numId w:val="8"/>
        </w:numPr>
        <w:rPr>
          <w:rFonts w:ascii="Calibri" w:hAnsi="Calibri"/>
          <w:i/>
          <w:sz w:val="22"/>
          <w:szCs w:val="22"/>
        </w:rPr>
      </w:pPr>
      <w:r w:rsidRPr="00BF4689">
        <w:rPr>
          <w:rFonts w:ascii="Calibri" w:hAnsi="Calibri"/>
          <w:i/>
          <w:sz w:val="22"/>
          <w:szCs w:val="22"/>
        </w:rPr>
        <w:t>Has the request come to the Board before? If so, what has been done since then? How has the proposal changed?</w:t>
      </w:r>
    </w:p>
    <w:p w14:paraId="6737B05A" w14:textId="77777777" w:rsidR="00A72C2B" w:rsidRPr="00BF4689" w:rsidRDefault="001A24F5" w:rsidP="00BF4689">
      <w:pPr>
        <w:pStyle w:val="ListParagraph"/>
        <w:numPr>
          <w:ilvl w:val="0"/>
          <w:numId w:val="8"/>
        </w:numPr>
        <w:rPr>
          <w:rFonts w:ascii="Calibri" w:hAnsi="Calibri"/>
          <w:i/>
          <w:sz w:val="22"/>
          <w:szCs w:val="22"/>
        </w:rPr>
      </w:pPr>
      <w:r w:rsidRPr="00BF4689">
        <w:rPr>
          <w:rFonts w:ascii="Calibri" w:hAnsi="Calibri"/>
          <w:i/>
          <w:sz w:val="22"/>
          <w:szCs w:val="22"/>
        </w:rPr>
        <w:t>Has WSBA ever taken a position</w:t>
      </w:r>
      <w:r w:rsidR="005974CE" w:rsidRPr="00BF4689">
        <w:rPr>
          <w:rFonts w:ascii="Calibri" w:hAnsi="Calibri"/>
          <w:i/>
          <w:sz w:val="22"/>
          <w:szCs w:val="22"/>
        </w:rPr>
        <w:t xml:space="preserve"> on this issue/had a program to address this? What was it? Has anything changed since then?</w:t>
      </w:r>
    </w:p>
    <w:p w14:paraId="5E755F42" w14:textId="77777777" w:rsidR="005A78EB" w:rsidRPr="00BF4689" w:rsidRDefault="005A78EB" w:rsidP="00BF4689">
      <w:pPr>
        <w:pStyle w:val="ListParagraph"/>
        <w:numPr>
          <w:ilvl w:val="0"/>
          <w:numId w:val="8"/>
        </w:numPr>
        <w:rPr>
          <w:rFonts w:ascii="Calibri" w:hAnsi="Calibri"/>
          <w:i/>
          <w:sz w:val="22"/>
          <w:szCs w:val="22"/>
        </w:rPr>
      </w:pPr>
      <w:r w:rsidRPr="00BF4689">
        <w:rPr>
          <w:rFonts w:ascii="Calibri" w:hAnsi="Calibri"/>
          <w:i/>
          <w:sz w:val="22"/>
          <w:szCs w:val="22"/>
        </w:rPr>
        <w:t>How did you learn about the problem?</w:t>
      </w:r>
      <w:r w:rsidR="006A6A33" w:rsidRPr="00BF4689">
        <w:rPr>
          <w:rFonts w:ascii="Calibri" w:hAnsi="Calibri"/>
          <w:i/>
          <w:sz w:val="22"/>
          <w:szCs w:val="22"/>
        </w:rPr>
        <w:t xml:space="preserve"> </w:t>
      </w:r>
      <w:r w:rsidRPr="00BF4689">
        <w:rPr>
          <w:rFonts w:ascii="Calibri" w:hAnsi="Calibri"/>
          <w:i/>
          <w:sz w:val="22"/>
          <w:szCs w:val="22"/>
        </w:rPr>
        <w:t>What data or information supports the existence of a problem?</w:t>
      </w:r>
    </w:p>
    <w:p w14:paraId="57D45CC3" w14:textId="77777777" w:rsidR="005A78EB" w:rsidRPr="00BF4689" w:rsidRDefault="00BB0C01" w:rsidP="00BF4689">
      <w:pPr>
        <w:pStyle w:val="ListParagraph"/>
        <w:numPr>
          <w:ilvl w:val="0"/>
          <w:numId w:val="8"/>
        </w:numPr>
        <w:rPr>
          <w:rFonts w:ascii="Calibri" w:hAnsi="Calibri"/>
          <w:i/>
          <w:sz w:val="22"/>
          <w:szCs w:val="22"/>
        </w:rPr>
      </w:pPr>
      <w:r w:rsidRPr="00BF4689">
        <w:rPr>
          <w:rFonts w:ascii="Calibri" w:hAnsi="Calibri"/>
          <w:i/>
          <w:sz w:val="22"/>
          <w:szCs w:val="22"/>
        </w:rPr>
        <w:t>What steps have been taken to arrive at the proposed solution?</w:t>
      </w:r>
      <w:r w:rsidR="0079483B" w:rsidRPr="00BF4689">
        <w:rPr>
          <w:rFonts w:ascii="Calibri" w:hAnsi="Calibri"/>
          <w:i/>
          <w:sz w:val="22"/>
          <w:szCs w:val="22"/>
        </w:rPr>
        <w:t xml:space="preserve"> </w:t>
      </w:r>
      <w:r w:rsidR="005A78EB" w:rsidRPr="00BF4689">
        <w:rPr>
          <w:rFonts w:ascii="Calibri" w:hAnsi="Calibri"/>
          <w:i/>
          <w:sz w:val="22"/>
          <w:szCs w:val="22"/>
        </w:rPr>
        <w:t>Were any alternative solutions considered and why were they rejected?</w:t>
      </w:r>
    </w:p>
    <w:p w14:paraId="08F7935D" w14:textId="0DFE262E" w:rsidR="00A72C2B" w:rsidRPr="00BF4689" w:rsidRDefault="006A6A33" w:rsidP="00BF4689">
      <w:pPr>
        <w:pStyle w:val="ListParagraph"/>
        <w:numPr>
          <w:ilvl w:val="0"/>
          <w:numId w:val="8"/>
        </w:numPr>
        <w:rPr>
          <w:rFonts w:ascii="Calibri" w:hAnsi="Calibri"/>
          <w:i/>
          <w:sz w:val="22"/>
          <w:szCs w:val="22"/>
        </w:rPr>
      </w:pPr>
      <w:r w:rsidRPr="00BF4689">
        <w:rPr>
          <w:rFonts w:ascii="Calibri" w:hAnsi="Calibri"/>
          <w:i/>
          <w:sz w:val="22"/>
          <w:szCs w:val="22"/>
        </w:rPr>
        <w:t>Have you considered the issue through an equity lens? How has that informed you</w:t>
      </w:r>
      <w:r w:rsidR="0038398C">
        <w:rPr>
          <w:rFonts w:ascii="Calibri" w:hAnsi="Calibri"/>
          <w:i/>
          <w:sz w:val="22"/>
          <w:szCs w:val="22"/>
        </w:rPr>
        <w:t>r</w:t>
      </w:r>
      <w:r w:rsidRPr="00BF4689">
        <w:rPr>
          <w:rFonts w:ascii="Calibri" w:hAnsi="Calibri"/>
          <w:i/>
          <w:sz w:val="22"/>
          <w:szCs w:val="22"/>
        </w:rPr>
        <w:t xml:space="preserve"> understanding of the problem and/or the proposed solution?</w:t>
      </w:r>
    </w:p>
    <w:p w14:paraId="1CDD0731" w14:textId="77777777" w:rsidR="00823163" w:rsidRPr="00BF4689" w:rsidRDefault="00823163" w:rsidP="00BF4689">
      <w:pPr>
        <w:pStyle w:val="ListParagraph"/>
        <w:numPr>
          <w:ilvl w:val="0"/>
          <w:numId w:val="8"/>
        </w:numPr>
        <w:rPr>
          <w:rFonts w:ascii="Calibri" w:hAnsi="Calibri"/>
          <w:i/>
          <w:sz w:val="22"/>
          <w:szCs w:val="22"/>
        </w:rPr>
      </w:pPr>
      <w:r w:rsidRPr="00BF4689">
        <w:rPr>
          <w:rFonts w:ascii="Calibri" w:hAnsi="Calibri"/>
          <w:i/>
          <w:sz w:val="22"/>
          <w:szCs w:val="22"/>
        </w:rPr>
        <w:t>Any barriers to the proposed solution? How will they be addressed?</w:t>
      </w:r>
    </w:p>
    <w:p w14:paraId="6669A350" w14:textId="77777777" w:rsidR="00BB0C01" w:rsidRPr="00F16D88" w:rsidRDefault="001A24F5" w:rsidP="006A277C">
      <w:pPr>
        <w:spacing w:before="0" w:after="0" w:line="240" w:lineRule="auto"/>
        <w:rPr>
          <w:rFonts w:ascii="Calibri" w:hAnsi="Calibri"/>
          <w:color w:val="auto"/>
          <w:sz w:val="22"/>
          <w:szCs w:val="22"/>
        </w:rPr>
      </w:pPr>
      <w:r w:rsidRPr="00F16D88">
        <w:rPr>
          <w:rFonts w:ascii="Calibri" w:hAnsi="Calibri"/>
          <w:color w:val="auto"/>
          <w:sz w:val="22"/>
          <w:szCs w:val="22"/>
        </w:rPr>
        <w:tab/>
      </w:r>
      <w:r w:rsidRPr="00F16D88">
        <w:rPr>
          <w:rFonts w:ascii="Calibri" w:hAnsi="Calibri"/>
          <w:color w:val="auto"/>
          <w:sz w:val="22"/>
          <w:szCs w:val="22"/>
        </w:rPr>
        <w:tab/>
      </w:r>
    </w:p>
    <w:p w14:paraId="7DAB1CF5" w14:textId="4B5140C7" w:rsidR="00BB0C01" w:rsidRPr="00F16D88" w:rsidRDefault="00B225E8" w:rsidP="006A277C">
      <w:pPr>
        <w:spacing w:before="0" w:after="0" w:line="240" w:lineRule="auto"/>
        <w:rPr>
          <w:rFonts w:ascii="Calibri" w:hAnsi="Calibri"/>
          <w:color w:val="auto"/>
          <w:sz w:val="22"/>
          <w:szCs w:val="22"/>
        </w:rPr>
      </w:pPr>
      <w:r>
        <w:rPr>
          <w:rFonts w:ascii="Calibri" w:hAnsi="Calibri"/>
          <w:color w:val="auto"/>
          <w:sz w:val="22"/>
          <w:szCs w:val="22"/>
          <w:u w:val="single"/>
        </w:rPr>
        <w:t>Community</w:t>
      </w:r>
      <w:r w:rsidRPr="00F16D88">
        <w:rPr>
          <w:rFonts w:ascii="Calibri" w:hAnsi="Calibri"/>
          <w:color w:val="auto"/>
          <w:sz w:val="22"/>
          <w:szCs w:val="22"/>
          <w:u w:val="single"/>
        </w:rPr>
        <w:t xml:space="preserve"> </w:t>
      </w:r>
      <w:r w:rsidR="001A24F5" w:rsidRPr="00F16D88">
        <w:rPr>
          <w:rFonts w:ascii="Calibri" w:hAnsi="Calibri"/>
          <w:color w:val="auto"/>
          <w:sz w:val="22"/>
          <w:szCs w:val="22"/>
          <w:u w:val="single"/>
        </w:rPr>
        <w:t>Input</w:t>
      </w:r>
    </w:p>
    <w:p w14:paraId="2882EE99" w14:textId="072EE578" w:rsidR="00BB0C01" w:rsidRPr="00BF4689" w:rsidRDefault="001A24F5" w:rsidP="006A277C">
      <w:pPr>
        <w:spacing w:before="0" w:after="0" w:line="240" w:lineRule="auto"/>
        <w:rPr>
          <w:rFonts w:ascii="Calibri" w:hAnsi="Calibri"/>
          <w:iCs/>
          <w:color w:val="auto"/>
          <w:sz w:val="22"/>
          <w:szCs w:val="22"/>
        </w:rPr>
      </w:pPr>
      <w:r w:rsidRPr="00BF4689">
        <w:rPr>
          <w:rFonts w:ascii="Calibri" w:hAnsi="Calibri"/>
          <w:iCs/>
          <w:color w:val="auto"/>
          <w:sz w:val="22"/>
          <w:szCs w:val="22"/>
        </w:rPr>
        <w:t xml:space="preserve">Summarize the outreach to and response from </w:t>
      </w:r>
      <w:r w:rsidR="00B225E8" w:rsidRPr="00BF4689">
        <w:rPr>
          <w:rFonts w:ascii="Calibri" w:hAnsi="Calibri"/>
          <w:iCs/>
          <w:color w:val="auto"/>
          <w:sz w:val="22"/>
          <w:szCs w:val="22"/>
        </w:rPr>
        <w:t xml:space="preserve">community members </w:t>
      </w:r>
      <w:r w:rsidRPr="00BF4689">
        <w:rPr>
          <w:rFonts w:ascii="Calibri" w:hAnsi="Calibri"/>
          <w:iCs/>
          <w:color w:val="auto"/>
          <w:sz w:val="22"/>
          <w:szCs w:val="22"/>
        </w:rPr>
        <w:t>in this section.</w:t>
      </w:r>
      <w:r w:rsidR="008D62D2" w:rsidRPr="00BF4689">
        <w:rPr>
          <w:rFonts w:ascii="Calibri" w:hAnsi="Calibri"/>
          <w:iCs/>
          <w:color w:val="auto"/>
          <w:sz w:val="22"/>
          <w:szCs w:val="22"/>
        </w:rPr>
        <w:t xml:space="preserve">  This information will inform the Equity Analysis. </w:t>
      </w:r>
    </w:p>
    <w:p w14:paraId="72C820AF" w14:textId="4BF025BE" w:rsidR="000012D7" w:rsidRPr="00BF4689" w:rsidRDefault="000012D7" w:rsidP="006A277C">
      <w:pPr>
        <w:spacing w:before="0" w:after="0" w:line="240" w:lineRule="auto"/>
        <w:rPr>
          <w:rFonts w:ascii="Calibri" w:hAnsi="Calibri"/>
          <w:iCs/>
          <w:color w:val="auto"/>
          <w:sz w:val="22"/>
          <w:szCs w:val="22"/>
        </w:rPr>
      </w:pPr>
    </w:p>
    <w:p w14:paraId="09F4474B" w14:textId="77777777" w:rsidR="000012D7" w:rsidRPr="00BF4689" w:rsidRDefault="000012D7" w:rsidP="000012D7">
      <w:pPr>
        <w:pStyle w:val="ListParagraph"/>
        <w:numPr>
          <w:ilvl w:val="0"/>
          <w:numId w:val="9"/>
        </w:numPr>
        <w:rPr>
          <w:rFonts w:ascii="Calibri" w:hAnsi="Calibri" w:cs="Calibri"/>
          <w:i/>
          <w:iCs/>
          <w:sz w:val="22"/>
          <w:szCs w:val="22"/>
        </w:rPr>
      </w:pPr>
      <w:r w:rsidRPr="00BF4689">
        <w:rPr>
          <w:rFonts w:ascii="Calibri" w:hAnsi="Calibri" w:cs="Calibri"/>
          <w:i/>
          <w:iCs/>
          <w:sz w:val="22"/>
          <w:szCs w:val="22"/>
        </w:rPr>
        <w:t xml:space="preserve">Who will be most affected by this decision? In particular, consider which groups who are underrepresented or marginalized might be most impacted by this decision (e.g., people with disabilities, people from the LGBTQ community, people of color, women, transgender and non-binary people). </w:t>
      </w:r>
    </w:p>
    <w:p w14:paraId="56E4CA88" w14:textId="3A26CD6B" w:rsidR="000012D7" w:rsidRPr="00BF4689" w:rsidRDefault="000012D7" w:rsidP="00BF4689">
      <w:pPr>
        <w:pStyle w:val="ListParagraph"/>
        <w:numPr>
          <w:ilvl w:val="0"/>
          <w:numId w:val="9"/>
        </w:numPr>
        <w:rPr>
          <w:rFonts w:ascii="Calibri" w:hAnsi="Calibri" w:cs="Calibri"/>
          <w:i/>
          <w:iCs/>
          <w:sz w:val="22"/>
          <w:szCs w:val="22"/>
        </w:rPr>
      </w:pPr>
      <w:r w:rsidRPr="00BF4689">
        <w:rPr>
          <w:rFonts w:ascii="Calibri" w:hAnsi="Calibri" w:cs="Calibri"/>
          <w:i/>
          <w:iCs/>
          <w:sz w:val="22"/>
          <w:szCs w:val="22"/>
        </w:rPr>
        <w:t xml:space="preserve">How did you meaningfully involve these groups in your process and decision-making? </w:t>
      </w:r>
    </w:p>
    <w:p w14:paraId="52A45E36" w14:textId="498FD554" w:rsidR="008D62D2" w:rsidRDefault="008D62D2" w:rsidP="006A277C">
      <w:pPr>
        <w:spacing w:before="0" w:after="0" w:line="240" w:lineRule="auto"/>
        <w:rPr>
          <w:rFonts w:ascii="Calibri" w:hAnsi="Calibri"/>
          <w:i/>
          <w:color w:val="auto"/>
          <w:sz w:val="22"/>
          <w:szCs w:val="22"/>
        </w:rPr>
      </w:pPr>
    </w:p>
    <w:p w14:paraId="2DF7DB2C" w14:textId="372C5CCD" w:rsidR="008D62D2" w:rsidRPr="00BF4689" w:rsidRDefault="0038398C" w:rsidP="006A277C">
      <w:pPr>
        <w:spacing w:before="0" w:after="0" w:line="240" w:lineRule="auto"/>
        <w:rPr>
          <w:rFonts w:ascii="Calibri" w:hAnsi="Calibri"/>
          <w:iCs/>
          <w:color w:val="auto"/>
          <w:sz w:val="22"/>
          <w:szCs w:val="22"/>
          <w:u w:val="single"/>
        </w:rPr>
      </w:pPr>
      <w:r>
        <w:rPr>
          <w:rFonts w:ascii="Calibri" w:hAnsi="Calibri"/>
          <w:iCs/>
          <w:color w:val="auto"/>
          <w:sz w:val="22"/>
          <w:szCs w:val="22"/>
          <w:u w:val="single"/>
        </w:rPr>
        <w:t>Information for Fiscal Analysis</w:t>
      </w:r>
    </w:p>
    <w:p w14:paraId="64D82472" w14:textId="60576078" w:rsidR="008D62D2" w:rsidRDefault="008D62D2" w:rsidP="006A277C">
      <w:pPr>
        <w:spacing w:before="0" w:after="0" w:line="240" w:lineRule="auto"/>
        <w:rPr>
          <w:rFonts w:ascii="Calibri" w:hAnsi="Calibri"/>
          <w:iCs/>
          <w:color w:val="auto"/>
          <w:sz w:val="22"/>
          <w:szCs w:val="22"/>
        </w:rPr>
      </w:pPr>
      <w:r>
        <w:rPr>
          <w:rFonts w:ascii="Calibri" w:hAnsi="Calibri"/>
          <w:iCs/>
          <w:color w:val="auto"/>
          <w:sz w:val="22"/>
          <w:szCs w:val="22"/>
        </w:rPr>
        <w:t>Provide information to help inform the Fiscal Analysis.</w:t>
      </w:r>
      <w:r w:rsidR="000012D7">
        <w:rPr>
          <w:rFonts w:ascii="Calibri" w:hAnsi="Calibri"/>
          <w:iCs/>
          <w:color w:val="auto"/>
          <w:sz w:val="22"/>
          <w:szCs w:val="22"/>
        </w:rPr>
        <w:br/>
      </w:r>
    </w:p>
    <w:p w14:paraId="2F875241"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Is a similar project or program already in the WSBA budget?</w:t>
      </w:r>
    </w:p>
    <w:p w14:paraId="756B589C"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If implemented, what is your estimated budget for the project?</w:t>
      </w:r>
    </w:p>
    <w:p w14:paraId="32334013"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If implemented, will this project require staff time?</w:t>
      </w:r>
    </w:p>
    <w:p w14:paraId="732DE5DA"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 xml:space="preserve">Is this a new technology? Have other similar technologies been explored? </w:t>
      </w:r>
    </w:p>
    <w:p w14:paraId="42D7CAF1"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If implemented, will this project save the WSBA money?</w:t>
      </w:r>
    </w:p>
    <w:p w14:paraId="6B914502" w14:textId="77777777" w:rsidR="008D62D2" w:rsidRPr="00BF4689" w:rsidRDefault="008D62D2" w:rsidP="008D62D2">
      <w:pPr>
        <w:pStyle w:val="ListParagraph"/>
        <w:numPr>
          <w:ilvl w:val="0"/>
          <w:numId w:val="5"/>
        </w:numPr>
        <w:rPr>
          <w:rFonts w:ascii="Calibri" w:hAnsi="Calibri"/>
          <w:i/>
          <w:iCs/>
          <w:color w:val="000000" w:themeColor="text1"/>
          <w:sz w:val="22"/>
          <w:szCs w:val="22"/>
        </w:rPr>
      </w:pPr>
      <w:r w:rsidRPr="00BF4689">
        <w:rPr>
          <w:rFonts w:ascii="Calibri" w:hAnsi="Calibri"/>
          <w:i/>
          <w:iCs/>
          <w:color w:val="000000" w:themeColor="text1"/>
          <w:sz w:val="22"/>
          <w:szCs w:val="22"/>
        </w:rPr>
        <w:t>Would this project bring in any revenue?</w:t>
      </w:r>
    </w:p>
    <w:p w14:paraId="335E0327" w14:textId="4E9114A7" w:rsidR="008D62D2" w:rsidRDefault="008D62D2" w:rsidP="006A277C">
      <w:pPr>
        <w:spacing w:before="0" w:after="0" w:line="240" w:lineRule="auto"/>
        <w:rPr>
          <w:rFonts w:ascii="Calibri" w:hAnsi="Calibri"/>
          <w:iCs/>
          <w:color w:val="auto"/>
          <w:sz w:val="22"/>
          <w:szCs w:val="22"/>
        </w:rPr>
      </w:pPr>
    </w:p>
    <w:p w14:paraId="2ED2173F" w14:textId="614DE546" w:rsidR="0038398C" w:rsidRPr="000207B5" w:rsidRDefault="0038398C" w:rsidP="006A277C">
      <w:pPr>
        <w:spacing w:before="0" w:after="0" w:line="240" w:lineRule="auto"/>
        <w:rPr>
          <w:rFonts w:ascii="Calibri" w:hAnsi="Calibri"/>
          <w:iCs/>
          <w:color w:val="auto"/>
          <w:sz w:val="22"/>
          <w:szCs w:val="22"/>
          <w:u w:val="single"/>
        </w:rPr>
      </w:pPr>
      <w:r w:rsidRPr="000207B5">
        <w:rPr>
          <w:rFonts w:ascii="Calibri" w:hAnsi="Calibri"/>
          <w:iCs/>
          <w:color w:val="auto"/>
          <w:sz w:val="22"/>
          <w:szCs w:val="22"/>
          <w:u w:val="single"/>
        </w:rPr>
        <w:t>Information for Equity Analysis</w:t>
      </w:r>
    </w:p>
    <w:p w14:paraId="641B3DDC" w14:textId="4EEB5FC1" w:rsidR="0038398C" w:rsidRPr="000207B5" w:rsidRDefault="0038398C" w:rsidP="0038398C">
      <w:pPr>
        <w:spacing w:before="0" w:after="0" w:line="240" w:lineRule="auto"/>
        <w:rPr>
          <w:rFonts w:ascii="Calibri" w:hAnsi="Calibri"/>
          <w:color w:val="auto"/>
          <w:sz w:val="22"/>
          <w:szCs w:val="22"/>
        </w:rPr>
      </w:pPr>
      <w:r w:rsidRPr="000207B5">
        <w:rPr>
          <w:rFonts w:ascii="Calibri" w:hAnsi="Calibri"/>
          <w:color w:val="auto"/>
          <w:sz w:val="22"/>
          <w:szCs w:val="22"/>
        </w:rPr>
        <w:t xml:space="preserve">Provide information to help inform the Equity Analysis: </w:t>
      </w:r>
      <w:r w:rsidR="000012D7" w:rsidRPr="000207B5">
        <w:rPr>
          <w:rFonts w:ascii="Calibri" w:hAnsi="Calibri"/>
          <w:color w:val="auto"/>
          <w:sz w:val="22"/>
          <w:szCs w:val="22"/>
        </w:rPr>
        <w:br/>
      </w:r>
    </w:p>
    <w:p w14:paraId="0421051B"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What factors (institutions, existing policies, social conditions, etc.) associated with this issue might be affecting underrepresented or marginalized individuals or communities differently?</w:t>
      </w:r>
    </w:p>
    <w:p w14:paraId="01CD8AAB"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What are some of the root causes of these inequities?</w:t>
      </w:r>
    </w:p>
    <w:p w14:paraId="454D7BE4"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Are there any compounding or intersecting dynamics of multiple social identities that are relevant (e.g., inequities for communities who are from LGBTQ communities of color)?</w:t>
      </w:r>
    </w:p>
    <w:p w14:paraId="4896B565"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 xml:space="preserve">Based on the data presented, how might the proposed action benefit or harm individuals or communities who are underrepresented or have been historically marginalized? </w:t>
      </w:r>
    </w:p>
    <w:p w14:paraId="58B9ACD2"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What information is missing that needs to be gathered?</w:t>
      </w:r>
    </w:p>
    <w:p w14:paraId="6627D8EA"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How will the proposed action increase or decrease equity? Are there any potential unintended consequences?</w:t>
      </w:r>
    </w:p>
    <w:p w14:paraId="21B9870A" w14:textId="77777777" w:rsidR="0038398C" w:rsidRPr="00BF4689" w:rsidRDefault="0038398C" w:rsidP="0038398C">
      <w:pPr>
        <w:pStyle w:val="ListParagraph"/>
        <w:numPr>
          <w:ilvl w:val="0"/>
          <w:numId w:val="4"/>
        </w:numPr>
        <w:rPr>
          <w:rFonts w:ascii="Calibri" w:hAnsi="Calibri" w:cs="Calibri"/>
          <w:i/>
          <w:iCs/>
          <w:sz w:val="22"/>
          <w:szCs w:val="22"/>
        </w:rPr>
      </w:pPr>
      <w:r w:rsidRPr="00BF4689">
        <w:rPr>
          <w:rFonts w:ascii="Calibri" w:hAnsi="Calibri" w:cs="Calibri"/>
          <w:i/>
          <w:iCs/>
          <w:sz w:val="22"/>
          <w:szCs w:val="22"/>
        </w:rPr>
        <w:t>What strategies or ideas might make the proposed process and outcome more equitable and minimize harm to underrepresented or historically marginalized individuals and communities?</w:t>
      </w:r>
    </w:p>
    <w:p w14:paraId="657E520A" w14:textId="77777777" w:rsidR="0038398C" w:rsidRPr="00BF4689" w:rsidRDefault="0038398C" w:rsidP="0038398C">
      <w:pPr>
        <w:pStyle w:val="ListParagraph"/>
        <w:numPr>
          <w:ilvl w:val="0"/>
          <w:numId w:val="4"/>
        </w:numPr>
        <w:rPr>
          <w:rFonts w:ascii="Calibri" w:hAnsi="Calibri" w:cs="Calibri"/>
          <w:i/>
          <w:iCs/>
          <w:sz w:val="24"/>
          <w:szCs w:val="24"/>
        </w:rPr>
      </w:pPr>
      <w:r w:rsidRPr="00BF4689">
        <w:rPr>
          <w:rFonts w:ascii="Calibri" w:hAnsi="Calibri" w:cs="Calibri"/>
          <w:i/>
          <w:iCs/>
          <w:sz w:val="22"/>
          <w:szCs w:val="22"/>
        </w:rPr>
        <w:t>How will the proposed action or process be implemented in a way that has ongoing accountability to communities most impacted? How will you know if you have been successful?</w:t>
      </w:r>
    </w:p>
    <w:p w14:paraId="04619190" w14:textId="77777777" w:rsidR="0038398C" w:rsidRPr="00BF4689" w:rsidRDefault="0038398C" w:rsidP="006A277C">
      <w:pPr>
        <w:spacing w:before="0" w:after="0" w:line="240" w:lineRule="auto"/>
        <w:rPr>
          <w:rFonts w:ascii="Calibri" w:hAnsi="Calibri"/>
          <w:iCs/>
          <w:color w:val="auto"/>
          <w:sz w:val="22"/>
          <w:szCs w:val="22"/>
        </w:rPr>
      </w:pPr>
    </w:p>
    <w:p w14:paraId="4E7405DD" w14:textId="0526150A" w:rsidR="00B225E8" w:rsidRPr="00F16D88" w:rsidRDefault="00B225E8" w:rsidP="00BF4689">
      <w:pPr>
        <w:tabs>
          <w:tab w:val="left" w:pos="8956"/>
        </w:tabs>
        <w:spacing w:before="0" w:after="0" w:line="240" w:lineRule="auto"/>
        <w:rPr>
          <w:rFonts w:ascii="Calibri" w:hAnsi="Calibri"/>
          <w:color w:val="auto"/>
          <w:sz w:val="22"/>
          <w:szCs w:val="22"/>
          <w:u w:val="single"/>
        </w:rPr>
      </w:pPr>
      <w:r>
        <w:rPr>
          <w:rFonts w:ascii="Calibri" w:hAnsi="Calibri"/>
          <w:color w:val="auto"/>
          <w:sz w:val="22"/>
          <w:szCs w:val="22"/>
          <w:u w:val="single"/>
        </w:rPr>
        <w:tab/>
      </w:r>
    </w:p>
    <w:p w14:paraId="4DB3D1BD" w14:textId="77777777" w:rsidR="00BB0C01" w:rsidRPr="00F16D88" w:rsidRDefault="00823163" w:rsidP="00823163">
      <w:pPr>
        <w:pBdr>
          <w:top w:val="single" w:sz="6" w:space="1" w:color="auto"/>
          <w:left w:val="single" w:sz="6" w:space="4" w:color="auto"/>
          <w:bottom w:val="single" w:sz="6" w:space="1" w:color="auto"/>
          <w:right w:val="single" w:sz="6" w:space="4" w:color="auto"/>
        </w:pBdr>
        <w:shd w:val="pct5" w:color="auto" w:fill="auto"/>
        <w:spacing w:before="0" w:after="0" w:line="240" w:lineRule="auto"/>
        <w:rPr>
          <w:rFonts w:ascii="Calibri" w:hAnsi="Calibri"/>
          <w:i/>
          <w:color w:val="auto"/>
          <w:sz w:val="22"/>
          <w:szCs w:val="22"/>
        </w:rPr>
      </w:pPr>
      <w:r w:rsidRPr="00F16D88">
        <w:rPr>
          <w:rFonts w:ascii="Calibri" w:hAnsi="Calibri"/>
          <w:color w:val="auto"/>
          <w:sz w:val="22"/>
          <w:szCs w:val="22"/>
        </w:rPr>
        <w:t xml:space="preserve">WSBA RISK ANALYSIS: </w:t>
      </w:r>
      <w:r w:rsidR="00BB0C01" w:rsidRPr="00F16D88">
        <w:rPr>
          <w:rFonts w:ascii="Calibri" w:hAnsi="Calibri"/>
          <w:i/>
          <w:color w:val="auto"/>
          <w:sz w:val="22"/>
          <w:szCs w:val="22"/>
        </w:rPr>
        <w:t>This section is to be completed by the Office of General Counsel, with input from the proposing entity or individual.</w:t>
      </w:r>
      <w:r w:rsidRPr="00F16D88">
        <w:rPr>
          <w:rFonts w:ascii="Calibri" w:hAnsi="Calibri"/>
          <w:i/>
          <w:color w:val="auto"/>
          <w:sz w:val="22"/>
          <w:szCs w:val="22"/>
        </w:rPr>
        <w:t xml:space="preserve"> </w:t>
      </w:r>
    </w:p>
    <w:p w14:paraId="2473A7FD" w14:textId="77777777" w:rsidR="008D62D2" w:rsidRPr="00F16D88" w:rsidRDefault="008D62D2" w:rsidP="006A277C">
      <w:pPr>
        <w:spacing w:before="0" w:after="0" w:line="240" w:lineRule="auto"/>
        <w:rPr>
          <w:rFonts w:ascii="Calibri" w:hAnsi="Calibri"/>
          <w:color w:val="auto"/>
          <w:sz w:val="22"/>
          <w:szCs w:val="22"/>
        </w:rPr>
      </w:pPr>
    </w:p>
    <w:p w14:paraId="48865042" w14:textId="77777777" w:rsidR="005974CE" w:rsidRPr="00F16D88" w:rsidRDefault="00823163" w:rsidP="006A6A33">
      <w:pPr>
        <w:pBdr>
          <w:top w:val="single" w:sz="6" w:space="1" w:color="auto"/>
          <w:left w:val="single" w:sz="6" w:space="4" w:color="auto"/>
          <w:bottom w:val="single" w:sz="6" w:space="1" w:color="auto"/>
          <w:right w:val="single" w:sz="6" w:space="4" w:color="auto"/>
        </w:pBdr>
        <w:shd w:val="pct5" w:color="auto" w:fill="auto"/>
        <w:spacing w:before="0" w:after="0" w:line="240" w:lineRule="auto"/>
        <w:rPr>
          <w:rFonts w:ascii="Calibri" w:hAnsi="Calibri"/>
          <w:i/>
          <w:color w:val="auto"/>
          <w:sz w:val="22"/>
          <w:szCs w:val="22"/>
        </w:rPr>
      </w:pPr>
      <w:r w:rsidRPr="00F16D88">
        <w:rPr>
          <w:rFonts w:ascii="Calibri" w:hAnsi="Calibri"/>
          <w:color w:val="auto"/>
          <w:sz w:val="22"/>
          <w:szCs w:val="22"/>
        </w:rPr>
        <w:t xml:space="preserve">WSBA FISCAL ANALYSIS: </w:t>
      </w:r>
      <w:r w:rsidR="00BB0C01" w:rsidRPr="00F16D88">
        <w:rPr>
          <w:rFonts w:ascii="Calibri" w:hAnsi="Calibri"/>
          <w:i/>
          <w:color w:val="auto"/>
          <w:sz w:val="22"/>
          <w:szCs w:val="22"/>
        </w:rPr>
        <w:t>This section is to be completed by the Finance Department, with input from the proposing entity or individual.</w:t>
      </w:r>
    </w:p>
    <w:p w14:paraId="75D92118" w14:textId="77777777" w:rsidR="00B225E8" w:rsidRPr="00F16D88" w:rsidRDefault="00B225E8" w:rsidP="00B225E8">
      <w:pPr>
        <w:spacing w:before="0" w:after="0" w:line="240" w:lineRule="auto"/>
        <w:rPr>
          <w:rFonts w:ascii="Calibri" w:hAnsi="Calibri"/>
          <w:color w:val="auto"/>
          <w:sz w:val="22"/>
          <w:szCs w:val="22"/>
          <w:u w:val="single"/>
        </w:rPr>
      </w:pPr>
    </w:p>
    <w:p w14:paraId="1259CBC3" w14:textId="324B456E" w:rsidR="00B225E8" w:rsidRPr="00F16D88" w:rsidRDefault="00B225E8" w:rsidP="00B225E8">
      <w:pPr>
        <w:pBdr>
          <w:top w:val="single" w:sz="6" w:space="1" w:color="auto"/>
          <w:left w:val="single" w:sz="6" w:space="4" w:color="auto"/>
          <w:bottom w:val="single" w:sz="6" w:space="1" w:color="auto"/>
          <w:right w:val="single" w:sz="6" w:space="4" w:color="auto"/>
        </w:pBdr>
        <w:shd w:val="pct5" w:color="auto" w:fill="auto"/>
        <w:spacing w:before="0" w:after="0" w:line="240" w:lineRule="auto"/>
        <w:rPr>
          <w:rFonts w:ascii="Calibri" w:hAnsi="Calibri"/>
          <w:i/>
          <w:color w:val="auto"/>
          <w:sz w:val="22"/>
          <w:szCs w:val="22"/>
        </w:rPr>
      </w:pPr>
      <w:r w:rsidRPr="00F16D88">
        <w:rPr>
          <w:rFonts w:ascii="Calibri" w:hAnsi="Calibri"/>
          <w:color w:val="auto"/>
          <w:sz w:val="22"/>
          <w:szCs w:val="22"/>
        </w:rPr>
        <w:t xml:space="preserve">WSBA </w:t>
      </w:r>
      <w:r>
        <w:rPr>
          <w:rFonts w:ascii="Calibri" w:hAnsi="Calibri"/>
          <w:color w:val="auto"/>
          <w:sz w:val="22"/>
          <w:szCs w:val="22"/>
        </w:rPr>
        <w:t>EQUITY</w:t>
      </w:r>
      <w:r w:rsidRPr="00F16D88">
        <w:rPr>
          <w:rFonts w:ascii="Calibri" w:hAnsi="Calibri"/>
          <w:color w:val="auto"/>
          <w:sz w:val="22"/>
          <w:szCs w:val="22"/>
        </w:rPr>
        <w:t xml:space="preserve"> ANALYSIS: </w:t>
      </w:r>
      <w:r w:rsidRPr="00F16D88">
        <w:rPr>
          <w:rFonts w:ascii="Calibri" w:hAnsi="Calibri"/>
          <w:i/>
          <w:color w:val="auto"/>
          <w:sz w:val="22"/>
          <w:szCs w:val="22"/>
        </w:rPr>
        <w:t xml:space="preserve">This section is to be completed by the </w:t>
      </w:r>
      <w:r>
        <w:rPr>
          <w:rFonts w:ascii="Calibri" w:hAnsi="Calibri"/>
          <w:i/>
          <w:color w:val="auto"/>
          <w:sz w:val="22"/>
          <w:szCs w:val="22"/>
        </w:rPr>
        <w:t>Equity and Justice Team</w:t>
      </w:r>
      <w:r w:rsidRPr="00F16D88">
        <w:rPr>
          <w:rFonts w:ascii="Calibri" w:hAnsi="Calibri"/>
          <w:i/>
          <w:color w:val="auto"/>
          <w:sz w:val="22"/>
          <w:szCs w:val="22"/>
        </w:rPr>
        <w:t xml:space="preserve">, with input from the proposing entity or individual. </w:t>
      </w:r>
    </w:p>
    <w:p w14:paraId="6C828182" w14:textId="279D0115" w:rsidR="00B225E8" w:rsidRDefault="00B225E8" w:rsidP="008774F5">
      <w:pPr>
        <w:spacing w:before="0" w:after="0" w:line="240" w:lineRule="auto"/>
        <w:rPr>
          <w:rFonts w:ascii="Calibri" w:hAnsi="Calibri"/>
          <w:color w:val="auto"/>
          <w:sz w:val="22"/>
          <w:szCs w:val="22"/>
          <w:u w:val="single"/>
        </w:rPr>
      </w:pPr>
    </w:p>
    <w:p w14:paraId="2270E2E3" w14:textId="77777777" w:rsidR="008D62D2" w:rsidRPr="00F16D88" w:rsidRDefault="008D62D2" w:rsidP="008774F5">
      <w:pPr>
        <w:spacing w:before="0" w:after="0" w:line="240" w:lineRule="auto"/>
        <w:rPr>
          <w:rFonts w:ascii="Calibri" w:hAnsi="Calibri"/>
          <w:color w:val="auto"/>
          <w:sz w:val="22"/>
          <w:szCs w:val="22"/>
          <w:u w:val="single"/>
        </w:rPr>
      </w:pPr>
    </w:p>
    <w:p w14:paraId="1C77A2CF" w14:textId="77777777" w:rsidR="008774F5" w:rsidRPr="00F16D88" w:rsidRDefault="008774F5" w:rsidP="008774F5">
      <w:pPr>
        <w:spacing w:before="0" w:after="0" w:line="240" w:lineRule="auto"/>
        <w:rPr>
          <w:rFonts w:ascii="Calibri" w:hAnsi="Calibri"/>
          <w:color w:val="auto"/>
          <w:sz w:val="22"/>
          <w:szCs w:val="22"/>
        </w:rPr>
      </w:pPr>
      <w:r w:rsidRPr="00F16D88">
        <w:rPr>
          <w:rFonts w:ascii="Calibri" w:hAnsi="Calibri"/>
          <w:color w:val="auto"/>
          <w:sz w:val="22"/>
          <w:szCs w:val="22"/>
          <w:u w:val="single"/>
        </w:rPr>
        <w:t>Attachments</w:t>
      </w:r>
    </w:p>
    <w:p w14:paraId="34AD9838" w14:textId="77777777" w:rsidR="008774F5" w:rsidRPr="00F16D88" w:rsidRDefault="008774F5" w:rsidP="008774F5">
      <w:pPr>
        <w:spacing w:before="0" w:after="0" w:line="240" w:lineRule="auto"/>
        <w:rPr>
          <w:rFonts w:ascii="Calibri" w:hAnsi="Calibri"/>
          <w:i/>
          <w:color w:val="auto"/>
          <w:sz w:val="22"/>
          <w:szCs w:val="22"/>
        </w:rPr>
      </w:pPr>
      <w:r w:rsidRPr="00F16D88">
        <w:rPr>
          <w:rFonts w:ascii="Calibri" w:hAnsi="Calibri"/>
          <w:i/>
          <w:color w:val="auto"/>
          <w:sz w:val="22"/>
          <w:szCs w:val="22"/>
        </w:rPr>
        <w:t>List any attachments here.</w:t>
      </w:r>
    </w:p>
    <w:p w14:paraId="02B57EF4" w14:textId="77777777" w:rsidR="00823163" w:rsidRPr="00F16D88" w:rsidRDefault="00823163">
      <w:pPr>
        <w:spacing w:before="0" w:after="0" w:line="240" w:lineRule="auto"/>
        <w:rPr>
          <w:rFonts w:ascii="Calibri" w:hAnsi="Calibri"/>
          <w:i/>
          <w:color w:val="58595B" w:themeColor="text2"/>
          <w:sz w:val="22"/>
          <w:szCs w:val="22"/>
        </w:rPr>
      </w:pPr>
    </w:p>
    <w:sectPr w:rsidR="00823163" w:rsidRPr="00F16D88" w:rsidSect="00ED23AF">
      <w:footerReference w:type="even" r:id="rId10"/>
      <w:footerReference w:type="default" r:id="rId11"/>
      <w:headerReference w:type="first" r:id="rId12"/>
      <w:footerReference w:type="first" r:id="rId13"/>
      <w:pgSz w:w="12240" w:h="15840" w:code="1"/>
      <w:pgMar w:top="1890" w:right="900" w:bottom="1080" w:left="1080" w:header="1800" w:footer="9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518F" w14:textId="77777777" w:rsidR="008D774B" w:rsidRDefault="008D774B">
      <w:pPr>
        <w:spacing w:before="0" w:after="0" w:line="240" w:lineRule="auto"/>
      </w:pPr>
      <w:r>
        <w:separator/>
      </w:r>
    </w:p>
  </w:endnote>
  <w:endnote w:type="continuationSeparator" w:id="0">
    <w:p w14:paraId="265F95F5" w14:textId="77777777" w:rsidR="008D774B" w:rsidRDefault="008D77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695F" w14:textId="77777777" w:rsidR="00577ACC" w:rsidRDefault="00577ACC" w:rsidP="00577AC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4F7A" w14:textId="77777777" w:rsidR="00577ACC" w:rsidRPr="00494F23" w:rsidRDefault="00577ACC" w:rsidP="00577ACC">
    <w:pPr>
      <w:pStyle w:val="Footer"/>
      <w:pBdr>
        <w:top w:val="none" w:sz="0" w:space="0" w:color="auto"/>
        <w:left w:val="none" w:sz="0" w:space="0" w:color="auto"/>
      </w:pBdr>
      <w:spacing w:before="120"/>
      <w:ind w:left="0"/>
      <w:rPr>
        <w:rFonts w:ascii="Arial" w:hAnsi="Arial" w:cs="Arial"/>
        <w:color w:val="00476D" w:themeColor="background2"/>
        <w:sz w:val="16"/>
        <w:szCs w:val="16"/>
      </w:rPr>
    </w:pPr>
    <w:r w:rsidRPr="00494F23">
      <w:rPr>
        <w:rFonts w:ascii="Arial" w:hAnsi="Arial" w:cs="Arial"/>
        <w:color w:val="00476D" w:themeColor="background2"/>
        <w:sz w:val="16"/>
        <w:szCs w:val="16"/>
      </w:rPr>
      <w:t xml:space="preserve">1325 4th Avenue </w:t>
    </w:r>
    <w:r>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Suite 600</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Seattle, WA 98101-2539 </w:t>
    </w:r>
  </w:p>
  <w:p w14:paraId="2F1BAFFF" w14:textId="77777777" w:rsidR="003874E2" w:rsidRPr="00577ACC" w:rsidRDefault="00577ACC" w:rsidP="00577ACC">
    <w:pPr>
      <w:pStyle w:val="Footer"/>
      <w:pBdr>
        <w:top w:val="none" w:sz="0" w:space="0" w:color="auto"/>
        <w:left w:val="none" w:sz="0" w:space="0" w:color="auto"/>
      </w:pBdr>
      <w:spacing w:before="120"/>
      <w:ind w:left="0"/>
      <w:rPr>
        <w:rFonts w:ascii="Arial" w:hAnsi="Arial" w:cs="Arial"/>
        <w:b/>
        <w:color w:val="00476D" w:themeColor="background2"/>
        <w:sz w:val="16"/>
        <w:szCs w:val="16"/>
      </w:rPr>
    </w:pPr>
    <w:r w:rsidRPr="00494F23">
      <w:rPr>
        <w:rFonts w:ascii="Arial" w:hAnsi="Arial" w:cs="Arial"/>
        <w:color w:val="00476D" w:themeColor="background2"/>
        <w:sz w:val="16"/>
        <w:szCs w:val="16"/>
      </w:rPr>
      <w:t>800-945-WSBA</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206-443-WSBA</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questions</w:t>
    </w:r>
    <w:r w:rsidRPr="00494F23">
      <w:rPr>
        <w:rFonts w:ascii="Arial" w:hAnsi="Arial" w:cs="Arial"/>
        <w:color w:val="00476D" w:themeColor="background2"/>
        <w:sz w:val="14"/>
        <w:szCs w:val="14"/>
      </w:rPr>
      <w:t>@</w:t>
    </w:r>
    <w:r w:rsidRPr="00494F23">
      <w:rPr>
        <w:rFonts w:ascii="Arial" w:hAnsi="Arial" w:cs="Arial"/>
        <w:color w:val="00476D" w:themeColor="background2"/>
        <w:sz w:val="16"/>
        <w:szCs w:val="16"/>
      </w:rPr>
      <w:t>wsba.org</w:t>
    </w:r>
    <w:r>
      <w:rPr>
        <w:rFonts w:ascii="Arial" w:hAnsi="Arial" w:cs="Arial"/>
        <w:color w:val="00476D" w:themeColor="background2"/>
        <w:sz w:val="16"/>
        <w:szCs w:val="16"/>
      </w:rPr>
      <w:t xml:space="preserve"> </w:t>
    </w:r>
    <w:r w:rsidRPr="00494F23">
      <w:rPr>
        <w:rFonts w:ascii="Arial" w:hAnsi="Arial" w:cs="Arial"/>
        <w:color w:val="00476D" w:themeColor="background2"/>
        <w:sz w:val="16"/>
        <w:szCs w:val="16"/>
      </w:rPr>
      <w:t xml:space="preserve"> </w:t>
    </w:r>
    <w:r w:rsidRPr="00494F23">
      <w:rPr>
        <w:rFonts w:ascii="Arial" w:hAnsi="Arial" w:cs="Arial"/>
        <w:color w:val="58595B" w:themeColor="text2"/>
        <w:sz w:val="16"/>
        <w:szCs w:val="16"/>
      </w:rPr>
      <w:t>|</w:t>
    </w:r>
    <w:r w:rsidRPr="00494F23">
      <w:rPr>
        <w:rFonts w:ascii="Arial" w:hAnsi="Arial" w:cs="Arial"/>
        <w:color w:val="00476D" w:themeColor="background2"/>
        <w:sz w:val="16"/>
        <w:szCs w:val="16"/>
      </w:rPr>
      <w:t xml:space="preserve"> </w:t>
    </w:r>
    <w:r>
      <w:rPr>
        <w:rFonts w:ascii="Arial" w:hAnsi="Arial" w:cs="Arial"/>
        <w:color w:val="00476D" w:themeColor="background2"/>
        <w:sz w:val="16"/>
        <w:szCs w:val="16"/>
      </w:rPr>
      <w:t xml:space="preserve"> </w:t>
    </w:r>
    <w:r w:rsidRPr="00494F23">
      <w:rPr>
        <w:rFonts w:ascii="Arial" w:hAnsi="Arial" w:cs="Arial"/>
        <w:b/>
        <w:color w:val="00476D" w:themeColor="background2"/>
        <w:sz w:val="16"/>
        <w:szCs w:val="16"/>
      </w:rPr>
      <w:t>www.wsba.org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D27" w14:textId="77777777" w:rsidR="00577ACC" w:rsidRPr="00B047A1" w:rsidRDefault="00577ACC" w:rsidP="00CC07DD">
    <w:pPr>
      <w:pStyle w:val="Footer"/>
      <w:pBdr>
        <w:top w:val="none" w:sz="0" w:space="0" w:color="auto"/>
        <w:left w:val="none" w:sz="0" w:space="0" w:color="auto"/>
      </w:pBdr>
      <w:spacing w:before="0" w:line="220" w:lineRule="exact"/>
      <w:ind w:left="0"/>
      <w:rPr>
        <w:rFonts w:ascii="Calibri" w:hAnsi="Calibri" w:cs="Arial"/>
        <w:color w:val="00476D" w:themeColor="background2"/>
        <w:sz w:val="17"/>
        <w:szCs w:val="17"/>
      </w:rPr>
    </w:pPr>
    <w:r w:rsidRPr="00B047A1">
      <w:rPr>
        <w:rFonts w:ascii="Calibri" w:hAnsi="Calibri" w:cs="Arial"/>
        <w:color w:val="00476D" w:themeColor="background2"/>
        <w:sz w:val="17"/>
        <w:szCs w:val="17"/>
      </w:rPr>
      <w:t xml:space="preserve">1325 4th Avenue  </w:t>
    </w:r>
    <w:r w:rsidRPr="00B047A1">
      <w:rPr>
        <w:rFonts w:ascii="Calibri" w:hAnsi="Calibri" w:cs="Arial"/>
        <w:color w:val="58595B" w:themeColor="text2"/>
        <w:sz w:val="17"/>
        <w:szCs w:val="17"/>
      </w:rPr>
      <w:t>|</w:t>
    </w:r>
    <w:r w:rsidRPr="00B047A1">
      <w:rPr>
        <w:rFonts w:ascii="Calibri" w:hAnsi="Calibri" w:cs="Arial"/>
        <w:color w:val="00476D" w:themeColor="background2"/>
        <w:sz w:val="17"/>
        <w:szCs w:val="17"/>
      </w:rPr>
      <w:t xml:space="preserve">  Suite 600  </w:t>
    </w:r>
    <w:r w:rsidRPr="00B047A1">
      <w:rPr>
        <w:rFonts w:ascii="Calibri" w:hAnsi="Calibri" w:cs="Arial"/>
        <w:color w:val="58595B" w:themeColor="text2"/>
        <w:sz w:val="17"/>
        <w:szCs w:val="17"/>
      </w:rPr>
      <w:t>|</w:t>
    </w:r>
    <w:r w:rsidRPr="00B047A1">
      <w:rPr>
        <w:rFonts w:ascii="Calibri" w:hAnsi="Calibri" w:cs="Arial"/>
        <w:color w:val="00476D" w:themeColor="background2"/>
        <w:sz w:val="17"/>
        <w:szCs w:val="17"/>
      </w:rPr>
      <w:t xml:space="preserve">  </w:t>
    </w:r>
    <w:r w:rsidR="00C31417">
      <w:rPr>
        <w:rFonts w:ascii="Calibri" w:hAnsi="Calibri" w:cs="Arial"/>
        <w:color w:val="00476D" w:themeColor="background2"/>
        <w:sz w:val="17"/>
        <w:szCs w:val="17"/>
      </w:rPr>
      <w:t>Seattle, WA 98101-2539</w:t>
    </w:r>
    <w:r w:rsidR="00CC07DD">
      <w:rPr>
        <w:rFonts w:ascii="Calibri" w:hAnsi="Calibri" w:cs="Arial"/>
        <w:color w:val="00476D" w:themeColor="background2"/>
        <w:sz w:val="17"/>
        <w:szCs w:val="17"/>
      </w:rPr>
      <w:t xml:space="preserve"> | </w:t>
    </w:r>
    <w:r w:rsidRPr="00B047A1">
      <w:rPr>
        <w:rFonts w:ascii="Calibri" w:hAnsi="Calibri" w:cs="Arial"/>
        <w:color w:val="00476D" w:themeColor="background2"/>
        <w:sz w:val="17"/>
        <w:szCs w:val="17"/>
      </w:rPr>
      <w:t xml:space="preserve">800-945-WSBA  </w:t>
    </w:r>
    <w:r w:rsidRPr="00B047A1">
      <w:rPr>
        <w:rFonts w:ascii="Calibri" w:hAnsi="Calibri" w:cs="Arial"/>
        <w:color w:val="58595B" w:themeColor="text2"/>
        <w:sz w:val="17"/>
        <w:szCs w:val="17"/>
      </w:rPr>
      <w:t>|</w:t>
    </w:r>
    <w:r w:rsidRPr="00B047A1">
      <w:rPr>
        <w:rFonts w:ascii="Calibri" w:hAnsi="Calibri" w:cs="Arial"/>
        <w:color w:val="00476D" w:themeColor="background2"/>
        <w:sz w:val="17"/>
        <w:szCs w:val="17"/>
      </w:rPr>
      <w:t xml:space="preserve">  206-443-WSBA  </w:t>
    </w:r>
    <w:r w:rsidRPr="00B047A1">
      <w:rPr>
        <w:rFonts w:ascii="Calibri" w:hAnsi="Calibri" w:cs="Arial"/>
        <w:color w:val="58595B" w:themeColor="text2"/>
        <w:sz w:val="17"/>
        <w:szCs w:val="17"/>
      </w:rPr>
      <w:t>|</w:t>
    </w:r>
    <w:r w:rsidRPr="00B047A1">
      <w:rPr>
        <w:rFonts w:ascii="Calibri" w:hAnsi="Calibri" w:cs="Arial"/>
        <w:color w:val="00476D" w:themeColor="background2"/>
        <w:sz w:val="17"/>
        <w:szCs w:val="17"/>
      </w:rPr>
      <w:t xml:space="preserve">  questions@wsba.org  </w:t>
    </w:r>
    <w:r w:rsidRPr="00B047A1">
      <w:rPr>
        <w:rFonts w:ascii="Calibri" w:hAnsi="Calibri" w:cs="Arial"/>
        <w:color w:val="58595B" w:themeColor="text2"/>
        <w:sz w:val="17"/>
        <w:szCs w:val="17"/>
      </w:rPr>
      <w:t>|</w:t>
    </w:r>
    <w:r w:rsidRPr="00B047A1">
      <w:rPr>
        <w:rFonts w:ascii="Calibri" w:hAnsi="Calibri" w:cs="Arial"/>
        <w:color w:val="00476D" w:themeColor="background2"/>
        <w:sz w:val="17"/>
        <w:szCs w:val="17"/>
      </w:rPr>
      <w:t xml:space="preserve">  </w:t>
    </w:r>
    <w:r w:rsidRPr="00B047A1">
      <w:rPr>
        <w:rFonts w:ascii="Calibri" w:hAnsi="Calibri" w:cs="Arial"/>
        <w:b/>
        <w:color w:val="00476D" w:themeColor="background2"/>
        <w:sz w:val="17"/>
        <w:szCs w:val="17"/>
      </w:rPr>
      <w:t>www.wsba.org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0B9E" w14:textId="77777777" w:rsidR="008D774B" w:rsidRDefault="008D774B">
      <w:pPr>
        <w:spacing w:before="0" w:after="0" w:line="240" w:lineRule="auto"/>
      </w:pPr>
      <w:r>
        <w:separator/>
      </w:r>
    </w:p>
  </w:footnote>
  <w:footnote w:type="continuationSeparator" w:id="0">
    <w:p w14:paraId="46AB013C" w14:textId="77777777" w:rsidR="008D774B" w:rsidRDefault="008D77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54D" w14:textId="77777777" w:rsidR="00577ACC" w:rsidRPr="00ED23AF" w:rsidRDefault="00A72C2B" w:rsidP="00577ACC">
    <w:pPr>
      <w:pStyle w:val="Header"/>
      <w:rPr>
        <w:rFonts w:ascii="Calibri" w:hAnsi="Calibri"/>
        <w:b/>
        <w:color w:val="00476D" w:themeColor="background2"/>
        <w:sz w:val="22"/>
        <w:szCs w:val="22"/>
      </w:rPr>
    </w:pPr>
    <w:r w:rsidRPr="00A72C2B">
      <w:rPr>
        <w:rFonts w:ascii="Calibri" w:hAnsi="Calibri"/>
        <w:i/>
        <w:noProof/>
        <w:color w:val="000000" w:themeColor="text1"/>
        <w:sz w:val="22"/>
        <w:szCs w:val="22"/>
        <w:lang w:eastAsia="en-US"/>
      </w:rPr>
      <mc:AlternateContent>
        <mc:Choice Requires="wps">
          <w:drawing>
            <wp:anchor distT="45720" distB="45720" distL="114300" distR="114300" simplePos="0" relativeHeight="251665408" behindDoc="0" locked="0" layoutInCell="1" allowOverlap="1" wp14:anchorId="05215DEB" wp14:editId="6C1CA7C8">
              <wp:simplePos x="0" y="0"/>
              <wp:positionH relativeFrom="column">
                <wp:posOffset>4780280</wp:posOffset>
              </wp:positionH>
              <wp:positionV relativeFrom="paragraph">
                <wp:posOffset>-775335</wp:posOffset>
              </wp:positionV>
              <wp:extent cx="1980565" cy="824865"/>
              <wp:effectExtent l="0" t="0" r="1968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824865"/>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341DB611" w14:textId="77777777" w:rsidR="00A72C2B" w:rsidRPr="00F16D88" w:rsidRDefault="00A72C2B" w:rsidP="00A72C2B">
                          <w:pPr>
                            <w:jc w:val="center"/>
                            <w:rPr>
                              <w:color w:val="58595B" w:themeColor="text2"/>
                            </w:rPr>
                          </w:pPr>
                          <w:r w:rsidRPr="00F16D88">
                            <w:rPr>
                              <w:b/>
                              <w:color w:val="58595B" w:themeColor="text2"/>
                            </w:rPr>
                            <w:t>IMPORTANT</w:t>
                          </w:r>
                          <w:r w:rsidRPr="00F16D88">
                            <w:rPr>
                              <w:color w:val="58595B" w:themeColor="text2"/>
                            </w:rPr>
                            <w:t xml:space="preserve">: </w:t>
                          </w:r>
                          <w:r w:rsidR="00F16D88" w:rsidRPr="00F16D88">
                            <w:rPr>
                              <w:color w:val="58595B" w:themeColor="text2"/>
                            </w:rPr>
                            <w:br/>
                          </w:r>
                          <w:r w:rsidRPr="00F16D88">
                            <w:rPr>
                              <w:color w:val="58595B" w:themeColor="text2"/>
                            </w:rPr>
                            <w:t xml:space="preserve">Please </w:t>
                          </w:r>
                          <w:r w:rsidR="00F16D88" w:rsidRPr="00F16D88">
                            <w:rPr>
                              <w:color w:val="58595B" w:themeColor="text2"/>
                            </w:rPr>
                            <w:t xml:space="preserve">refer to </w:t>
                          </w:r>
                          <w:r w:rsidRPr="00F16D88">
                            <w:rPr>
                              <w:color w:val="58595B" w:themeColor="text2"/>
                            </w:rPr>
                            <w:t xml:space="preserve">the </w:t>
                          </w:r>
                          <w:r w:rsidR="00F16D88" w:rsidRPr="00F16D88">
                            <w:rPr>
                              <w:color w:val="58595B" w:themeColor="text2"/>
                            </w:rPr>
                            <w:br/>
                          </w:r>
                          <w:r w:rsidRPr="00F16D88">
                            <w:rPr>
                              <w:b/>
                              <w:color w:val="58595B" w:themeColor="text2"/>
                            </w:rPr>
                            <w:t>BOG Action Item Guide</w:t>
                          </w:r>
                          <w:r w:rsidR="008774F5" w:rsidRPr="00F16D88">
                            <w:rPr>
                              <w:color w:val="58595B" w:themeColor="text2"/>
                            </w:rPr>
                            <w:t xml:space="preserve"> </w:t>
                          </w:r>
                          <w:r w:rsidR="00F16D88" w:rsidRPr="00F16D88">
                            <w:rPr>
                              <w:color w:val="58595B" w:themeColor="text2"/>
                            </w:rPr>
                            <w:br/>
                            <w:t>when completing this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15DEB" id="_x0000_t202" coordsize="21600,21600" o:spt="202" path="m,l,21600r21600,l21600,xe">
              <v:stroke joinstyle="miter"/>
              <v:path gradientshapeok="t" o:connecttype="rect"/>
            </v:shapetype>
            <v:shape id="Text Box 2" o:spid="_x0000_s1026" type="#_x0000_t202" style="position:absolute;margin-left:376.4pt;margin-top:-61.05pt;width:155.95pt;height:6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" fillcolor="white [3201]" strokecolor="#58595b [3215]" strokeweight="1pt">
              <v:textbox>
                <w:txbxContent>
                  <w:p w14:paraId="341DB611" w14:textId="77777777" w:rsidR="00A72C2B" w:rsidRPr="00F16D88" w:rsidRDefault="00A72C2B" w:rsidP="00A72C2B">
                    <w:pPr>
                      <w:jc w:val="center"/>
                      <w:rPr>
                        <w:color w:val="58595B" w:themeColor="text2"/>
                      </w:rPr>
                    </w:pPr>
                    <w:r w:rsidRPr="00F16D88">
                      <w:rPr>
                        <w:b/>
                        <w:color w:val="58595B" w:themeColor="text2"/>
                      </w:rPr>
                      <w:t>IMPORTANT</w:t>
                    </w:r>
                    <w:r w:rsidRPr="00F16D88">
                      <w:rPr>
                        <w:color w:val="58595B" w:themeColor="text2"/>
                      </w:rPr>
                      <w:t xml:space="preserve">: </w:t>
                    </w:r>
                    <w:r w:rsidR="00F16D88" w:rsidRPr="00F16D88">
                      <w:rPr>
                        <w:color w:val="58595B" w:themeColor="text2"/>
                      </w:rPr>
                      <w:br/>
                    </w:r>
                    <w:r w:rsidRPr="00F16D88">
                      <w:rPr>
                        <w:color w:val="58595B" w:themeColor="text2"/>
                      </w:rPr>
                      <w:t xml:space="preserve">Please </w:t>
                    </w:r>
                    <w:r w:rsidR="00F16D88" w:rsidRPr="00F16D88">
                      <w:rPr>
                        <w:color w:val="58595B" w:themeColor="text2"/>
                      </w:rPr>
                      <w:t xml:space="preserve">refer to </w:t>
                    </w:r>
                    <w:r w:rsidRPr="00F16D88">
                      <w:rPr>
                        <w:color w:val="58595B" w:themeColor="text2"/>
                      </w:rPr>
                      <w:t xml:space="preserve">the </w:t>
                    </w:r>
                    <w:r w:rsidR="00F16D88" w:rsidRPr="00F16D88">
                      <w:rPr>
                        <w:color w:val="58595B" w:themeColor="text2"/>
                      </w:rPr>
                      <w:br/>
                    </w:r>
                    <w:r w:rsidRPr="00F16D88">
                      <w:rPr>
                        <w:b/>
                        <w:color w:val="58595B" w:themeColor="text2"/>
                      </w:rPr>
                      <w:t>BOG Action Item Guide</w:t>
                    </w:r>
                    <w:r w:rsidR="008774F5" w:rsidRPr="00F16D88">
                      <w:rPr>
                        <w:color w:val="58595B" w:themeColor="text2"/>
                      </w:rPr>
                      <w:t xml:space="preserve"> </w:t>
                    </w:r>
                    <w:r w:rsidR="00F16D88" w:rsidRPr="00F16D88">
                      <w:rPr>
                        <w:color w:val="58595B" w:themeColor="text2"/>
                      </w:rPr>
                      <w:br/>
                      <w:t>when completing this template.</w:t>
                    </w:r>
                  </w:p>
                </w:txbxContent>
              </v:textbox>
              <w10:wrap type="square"/>
            </v:shape>
          </w:pict>
        </mc:Fallback>
      </mc:AlternateContent>
    </w:r>
    <w:r w:rsidR="005F01CA" w:rsidRPr="00ED23AF">
      <w:rPr>
        <w:rFonts w:ascii="Calibri" w:hAnsi="Calibri"/>
        <w:b/>
        <w:noProof/>
        <w:color w:val="00476D" w:themeColor="background2"/>
        <w:sz w:val="22"/>
        <w:szCs w:val="22"/>
        <w:lang w:eastAsia="en-US"/>
      </w:rPr>
      <w:drawing>
        <wp:anchor distT="0" distB="0" distL="114300" distR="114300" simplePos="0" relativeHeight="251663360" behindDoc="0" locked="0" layoutInCell="1" allowOverlap="1" wp14:anchorId="225D9254" wp14:editId="7AC35EED">
          <wp:simplePos x="0" y="0"/>
          <wp:positionH relativeFrom="column">
            <wp:posOffset>2350</wp:posOffset>
          </wp:positionH>
          <wp:positionV relativeFrom="page">
            <wp:posOffset>704215</wp:posOffset>
          </wp:positionV>
          <wp:extent cx="2368296" cy="38404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296"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EEC"/>
    <w:multiLevelType w:val="hybridMultilevel"/>
    <w:tmpl w:val="D45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6B80"/>
    <w:multiLevelType w:val="hybridMultilevel"/>
    <w:tmpl w:val="A23E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5621C"/>
    <w:multiLevelType w:val="hybridMultilevel"/>
    <w:tmpl w:val="1570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27DFB"/>
    <w:multiLevelType w:val="hybridMultilevel"/>
    <w:tmpl w:val="B9C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D326E"/>
    <w:multiLevelType w:val="hybridMultilevel"/>
    <w:tmpl w:val="7E863EFA"/>
    <w:lvl w:ilvl="0" w:tplc="04090001">
      <w:start w:val="1"/>
      <w:numFmt w:val="bullet"/>
      <w:lvlText w:val=""/>
      <w:lvlJc w:val="left"/>
      <w:pPr>
        <w:ind w:left="45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4E5BD5"/>
    <w:multiLevelType w:val="hybridMultilevel"/>
    <w:tmpl w:val="AA8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6F71"/>
    <w:multiLevelType w:val="hybridMultilevel"/>
    <w:tmpl w:val="2B40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2023A"/>
    <w:multiLevelType w:val="hybridMultilevel"/>
    <w:tmpl w:val="486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32B3F"/>
    <w:multiLevelType w:val="hybridMultilevel"/>
    <w:tmpl w:val="B1C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776217">
    <w:abstractNumId w:val="0"/>
  </w:num>
  <w:num w:numId="2" w16cid:durableId="114643976">
    <w:abstractNumId w:val="1"/>
  </w:num>
  <w:num w:numId="3" w16cid:durableId="156119955">
    <w:abstractNumId w:val="6"/>
  </w:num>
  <w:num w:numId="4" w16cid:durableId="608437201">
    <w:abstractNumId w:val="5"/>
  </w:num>
  <w:num w:numId="5" w16cid:durableId="1772428454">
    <w:abstractNumId w:val="3"/>
  </w:num>
  <w:num w:numId="6" w16cid:durableId="216092781">
    <w:abstractNumId w:val="4"/>
  </w:num>
  <w:num w:numId="7" w16cid:durableId="1961721026">
    <w:abstractNumId w:val="8"/>
  </w:num>
  <w:num w:numId="8" w16cid:durableId="832523028">
    <w:abstractNumId w:val="7"/>
  </w:num>
  <w:num w:numId="9" w16cid:durableId="121511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CC"/>
    <w:rsid w:val="000012D7"/>
    <w:rsid w:val="000207B5"/>
    <w:rsid w:val="000722FF"/>
    <w:rsid w:val="00076075"/>
    <w:rsid w:val="000B3BA1"/>
    <w:rsid w:val="000E4EA0"/>
    <w:rsid w:val="000F74EA"/>
    <w:rsid w:val="00121003"/>
    <w:rsid w:val="001234F9"/>
    <w:rsid w:val="001400F1"/>
    <w:rsid w:val="00144E1E"/>
    <w:rsid w:val="00175A7A"/>
    <w:rsid w:val="00183D1E"/>
    <w:rsid w:val="00192477"/>
    <w:rsid w:val="001A24F5"/>
    <w:rsid w:val="001A2CDC"/>
    <w:rsid w:val="001A6ACB"/>
    <w:rsid w:val="001B5D43"/>
    <w:rsid w:val="00201C1A"/>
    <w:rsid w:val="0021567F"/>
    <w:rsid w:val="00255D1B"/>
    <w:rsid w:val="00275EBF"/>
    <w:rsid w:val="00290AED"/>
    <w:rsid w:val="00292508"/>
    <w:rsid w:val="002A48A9"/>
    <w:rsid w:val="002D02A1"/>
    <w:rsid w:val="003046C5"/>
    <w:rsid w:val="0038398C"/>
    <w:rsid w:val="003874E2"/>
    <w:rsid w:val="003A4367"/>
    <w:rsid w:val="003F3FC0"/>
    <w:rsid w:val="004248B9"/>
    <w:rsid w:val="004629FB"/>
    <w:rsid w:val="00492F33"/>
    <w:rsid w:val="00502B9A"/>
    <w:rsid w:val="00534A6A"/>
    <w:rsid w:val="0055674A"/>
    <w:rsid w:val="00577ACC"/>
    <w:rsid w:val="00596BBF"/>
    <w:rsid w:val="005974CE"/>
    <w:rsid w:val="005A3C8B"/>
    <w:rsid w:val="005A78EB"/>
    <w:rsid w:val="005C2B22"/>
    <w:rsid w:val="005E4B0E"/>
    <w:rsid w:val="005F01CA"/>
    <w:rsid w:val="00652832"/>
    <w:rsid w:val="006529EE"/>
    <w:rsid w:val="006A277C"/>
    <w:rsid w:val="006A310C"/>
    <w:rsid w:val="006A6A33"/>
    <w:rsid w:val="006E381F"/>
    <w:rsid w:val="007134EE"/>
    <w:rsid w:val="007550D3"/>
    <w:rsid w:val="00781525"/>
    <w:rsid w:val="00783BA0"/>
    <w:rsid w:val="0079483B"/>
    <w:rsid w:val="007E78BE"/>
    <w:rsid w:val="007F35CA"/>
    <w:rsid w:val="00811C65"/>
    <w:rsid w:val="0082069F"/>
    <w:rsid w:val="00823163"/>
    <w:rsid w:val="0086659D"/>
    <w:rsid w:val="008774F5"/>
    <w:rsid w:val="008857D6"/>
    <w:rsid w:val="0089360F"/>
    <w:rsid w:val="008D62D2"/>
    <w:rsid w:val="008D774B"/>
    <w:rsid w:val="008F541B"/>
    <w:rsid w:val="00930B2E"/>
    <w:rsid w:val="0097617F"/>
    <w:rsid w:val="009F18FC"/>
    <w:rsid w:val="00A415B4"/>
    <w:rsid w:val="00A563D6"/>
    <w:rsid w:val="00A564B6"/>
    <w:rsid w:val="00A70335"/>
    <w:rsid w:val="00A70B65"/>
    <w:rsid w:val="00A72C2B"/>
    <w:rsid w:val="00AA7E01"/>
    <w:rsid w:val="00AB2438"/>
    <w:rsid w:val="00AC6CA7"/>
    <w:rsid w:val="00AE2584"/>
    <w:rsid w:val="00B047A1"/>
    <w:rsid w:val="00B225E8"/>
    <w:rsid w:val="00B555A8"/>
    <w:rsid w:val="00B92B03"/>
    <w:rsid w:val="00BB0C01"/>
    <w:rsid w:val="00BB767A"/>
    <w:rsid w:val="00BD4713"/>
    <w:rsid w:val="00BF4689"/>
    <w:rsid w:val="00BF7A65"/>
    <w:rsid w:val="00C065B6"/>
    <w:rsid w:val="00C14D0E"/>
    <w:rsid w:val="00C30DB4"/>
    <w:rsid w:val="00C31417"/>
    <w:rsid w:val="00C87F3D"/>
    <w:rsid w:val="00CC07DD"/>
    <w:rsid w:val="00D23F8C"/>
    <w:rsid w:val="00D4042E"/>
    <w:rsid w:val="00D53F0F"/>
    <w:rsid w:val="00D558B3"/>
    <w:rsid w:val="00D83BAA"/>
    <w:rsid w:val="00DC4270"/>
    <w:rsid w:val="00E5757F"/>
    <w:rsid w:val="00E67A20"/>
    <w:rsid w:val="00E979A7"/>
    <w:rsid w:val="00EC0ADB"/>
    <w:rsid w:val="00ED23AF"/>
    <w:rsid w:val="00ED7F9F"/>
    <w:rsid w:val="00EF3520"/>
    <w:rsid w:val="00F0066E"/>
    <w:rsid w:val="00F16D88"/>
    <w:rsid w:val="00F2644B"/>
    <w:rsid w:val="00F53838"/>
    <w:rsid w:val="00F5415F"/>
    <w:rsid w:val="00F54FA6"/>
    <w:rsid w:val="00F7460B"/>
    <w:rsid w:val="00F96F3F"/>
    <w:rsid w:val="00FA14CB"/>
    <w:rsid w:val="00FF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4DB273C"/>
  <w15:docId w15:val="{7135D22D-AA21-4489-9706-3DBC3A62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E8"/>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007CAB"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00A7E5"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0A7E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272"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5272"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56D0FF"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CAB"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A7E5"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A7E5"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272"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5272"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00A7E5"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007CAB"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007CAB"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007CAB"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007CAB" w:themeColor="accent1" w:themeShade="BF"/>
      <w:kern w:val="20"/>
    </w:rPr>
  </w:style>
  <w:style w:type="paragraph" w:styleId="BalloonText">
    <w:name w:val="Balloon Text"/>
    <w:basedOn w:val="Normal"/>
    <w:link w:val="BalloonTextChar"/>
    <w:uiPriority w:val="99"/>
    <w:semiHidden/>
    <w:unhideWhenUsed/>
    <w:rsid w:val="001A2C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DC"/>
    <w:rPr>
      <w:rFonts w:ascii="Segoe UI" w:hAnsi="Segoe UI" w:cs="Segoe UI"/>
      <w:kern w:val="20"/>
      <w:sz w:val="18"/>
      <w:szCs w:val="18"/>
    </w:rPr>
  </w:style>
  <w:style w:type="character" w:styleId="Hyperlink">
    <w:name w:val="Hyperlink"/>
    <w:basedOn w:val="DefaultParagraphFont"/>
    <w:uiPriority w:val="99"/>
    <w:unhideWhenUsed/>
    <w:rsid w:val="00D23F8C"/>
    <w:rPr>
      <w:color w:val="00A7E5" w:themeColor="hyperlink"/>
      <w:u w:val="single"/>
    </w:rPr>
  </w:style>
  <w:style w:type="paragraph" w:styleId="ListParagraph">
    <w:name w:val="List Paragraph"/>
    <w:basedOn w:val="Normal"/>
    <w:uiPriority w:val="34"/>
    <w:qFormat/>
    <w:rsid w:val="00144E1E"/>
    <w:pPr>
      <w:spacing w:before="0" w:after="0" w:line="240" w:lineRule="auto"/>
      <w:ind w:left="720"/>
      <w:contextualSpacing/>
    </w:pPr>
    <w:rPr>
      <w:rFonts w:ascii="Times New Roman" w:eastAsia="Times New Roman" w:hAnsi="Times New Roman" w:cs="Times New Roman"/>
      <w:color w:val="auto"/>
      <w:kern w:val="0"/>
      <w:lang w:eastAsia="en-US"/>
    </w:rPr>
  </w:style>
  <w:style w:type="character" w:styleId="FollowedHyperlink">
    <w:name w:val="FollowedHyperlink"/>
    <w:basedOn w:val="DefaultParagraphFont"/>
    <w:uiPriority w:val="99"/>
    <w:semiHidden/>
    <w:unhideWhenUsed/>
    <w:rsid w:val="00FA14CB"/>
    <w:rPr>
      <w:color w:val="58595B" w:themeColor="followedHyperlink"/>
      <w:u w:val="single"/>
    </w:rPr>
  </w:style>
  <w:style w:type="paragraph" w:styleId="Revision">
    <w:name w:val="Revision"/>
    <w:hidden/>
    <w:uiPriority w:val="99"/>
    <w:semiHidden/>
    <w:rsid w:val="00B225E8"/>
    <w:pPr>
      <w:spacing w:before="0" w:after="0" w:line="240" w:lineRule="auto"/>
    </w:pPr>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s\AppData\Roaming\Microsoft\Templates\Letterhead%20(Timeless%20design).dotx" TargetMode="External"/></Relationships>
</file>

<file path=word/theme/theme1.xml><?xml version="1.0" encoding="utf-8"?>
<a:theme xmlns:a="http://schemas.openxmlformats.org/drawingml/2006/main" name="WSBA_word_styles">
  <a:themeElements>
    <a:clrScheme name="WSBA colors 2017">
      <a:dk1>
        <a:srgbClr val="000000"/>
      </a:dk1>
      <a:lt1>
        <a:srgbClr val="FFFFFF"/>
      </a:lt1>
      <a:dk2>
        <a:srgbClr val="58595B"/>
      </a:dk2>
      <a:lt2>
        <a:srgbClr val="00476D"/>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WSBA 2017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noAutofit/>
      </a:bodyPr>
      <a:lstStyle>
        <a:defPPr>
          <a:defRPr smtClean="0">
            <a:solidFill>
              <a:schemeClr val="tx2"/>
            </a:solidFill>
          </a:defRPr>
        </a:defPPr>
      </a:lstStyle>
    </a:txDef>
  </a:objectDefaults>
  <a:extraClrSchemeLst/>
  <a:extLst>
    <a:ext uri="{05A4C25C-085E-4340-85A3-A5531E510DB2}">
      <thm15:themeFamily xmlns:thm15="http://schemas.microsoft.com/office/thememl/2012/main" name="WSBA_2017" id="{280C81B0-1DFF-46D7-85D2-974A42D93320}" vid="{F4F62853-F894-4944-B371-09B5A1F24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C249AA45-3424-44E8-8DC0-D15888CDD140}">
  <ds:schemaRefs>
    <ds:schemaRef ds:uri="http://schemas.openxmlformats.org/officeDocument/2006/bibliography"/>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Paris Eriksen</cp:lastModifiedBy>
  <cp:revision>2</cp:revision>
  <cp:lastPrinted>2019-09-16T20:56:00Z</cp:lastPrinted>
  <dcterms:created xsi:type="dcterms:W3CDTF">2022-10-07T18:42:00Z</dcterms:created>
  <dcterms:modified xsi:type="dcterms:W3CDTF">2022-10-07T18:42:00Z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