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DC" w:rsidRPr="002C22DC" w:rsidRDefault="002C22DC" w:rsidP="002C22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C22DC">
        <w:rPr>
          <w:rFonts w:ascii="Arial" w:hAnsi="Arial" w:cs="Arial"/>
          <w:b/>
        </w:rPr>
        <w:t>Real Property Division Form</w:t>
      </w:r>
    </w:p>
    <w:p w:rsidR="002C22DC" w:rsidRPr="002C22DC" w:rsidRDefault="002C22DC" w:rsidP="002C22DC">
      <w:pPr>
        <w:jc w:val="center"/>
        <w:rPr>
          <w:rFonts w:ascii="Arial" w:hAnsi="Arial" w:cs="Arial"/>
          <w:sz w:val="22"/>
          <w:szCs w:val="22"/>
        </w:rPr>
      </w:pPr>
    </w:p>
    <w:p w:rsidR="002C22DC" w:rsidRPr="002C22DC" w:rsidRDefault="002C22DC" w:rsidP="002C22DC">
      <w:pPr>
        <w:jc w:val="center"/>
        <w:rPr>
          <w:rFonts w:ascii="Arial" w:hAnsi="Arial" w:cs="Arial"/>
          <w:sz w:val="22"/>
          <w:szCs w:val="22"/>
        </w:rPr>
      </w:pPr>
    </w:p>
    <w:p w:rsidR="002C22DC" w:rsidRPr="002C22DC" w:rsidRDefault="002C22DC" w:rsidP="002C22DC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234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690"/>
        <w:gridCol w:w="270"/>
        <w:gridCol w:w="270"/>
        <w:gridCol w:w="1170"/>
        <w:gridCol w:w="3780"/>
      </w:tblGrid>
      <w:tr w:rsidR="002C22DC" w:rsidRPr="002C22DC" w:rsidTr="002C22DC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C22DC">
              <w:rPr>
                <w:rFonts w:ascii="Arial" w:hAnsi="Arial" w:cs="Arial"/>
                <w:b/>
                <w:sz w:val="22"/>
                <w:szCs w:val="22"/>
              </w:rPr>
              <w:t>Owner #1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C22DC">
              <w:rPr>
                <w:rFonts w:ascii="Arial" w:hAnsi="Arial" w:cs="Arial"/>
                <w:b/>
                <w:sz w:val="22"/>
                <w:szCs w:val="22"/>
              </w:rPr>
              <w:t>Owner #2</w:t>
            </w:r>
          </w:p>
        </w:tc>
      </w:tr>
      <w:tr w:rsidR="002C22DC" w:rsidRPr="002C22DC" w:rsidTr="002C22D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Name</w:t>
            </w:r>
            <w:r w:rsidR="00FB48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C" w:rsidRPr="002C22DC" w:rsidTr="002C22D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auto"/>
          </w:tcPr>
          <w:p w:rsidR="002C22DC" w:rsidRPr="002C22DC" w:rsidRDefault="002C22DC" w:rsidP="000B4E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Address</w:t>
            </w:r>
            <w:r w:rsidR="00FB4872"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72" w:rsidRPr="002C22DC" w:rsidTr="002C22D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872" w:rsidRPr="002C22DC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auto"/>
          </w:tcPr>
          <w:p w:rsidR="00FB4872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72" w:rsidRPr="002C22DC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4872" w:rsidRPr="002C22DC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872" w:rsidRPr="002C22DC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</w:tcPr>
          <w:p w:rsidR="00FB4872" w:rsidRPr="002C22DC" w:rsidRDefault="00FB4872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C" w:rsidRPr="002C22DC" w:rsidTr="002C22D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Phone</w:t>
            </w:r>
            <w:r w:rsidR="000B4E2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2DC" w:rsidRPr="002C22DC" w:rsidTr="002C22D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2DC">
              <w:rPr>
                <w:rFonts w:ascii="Arial" w:hAnsi="Arial" w:cs="Arial"/>
                <w:sz w:val="22"/>
                <w:szCs w:val="22"/>
              </w:rPr>
              <w:t>Email</w:t>
            </w:r>
            <w:r w:rsidR="000B4E2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22DC" w:rsidRPr="002C22DC" w:rsidRDefault="002C22DC" w:rsidP="002C22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22DC" w:rsidRPr="002C22DC" w:rsidRDefault="002C22DC" w:rsidP="002C22DC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2C22DC">
        <w:rPr>
          <w:rFonts w:ascii="Arial" w:hAnsi="Arial" w:cs="Arial"/>
          <w:b/>
          <w:sz w:val="22"/>
          <w:szCs w:val="22"/>
        </w:rPr>
        <w:t>VALUE AND DESCRIPTION OF REAL ESTATE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 w:rsidRPr="002E0F18">
        <w:rPr>
          <w:rFonts w:ascii="Arial" w:hAnsi="Arial" w:cs="Arial"/>
          <w:b/>
          <w:sz w:val="22"/>
          <w:szCs w:val="22"/>
        </w:rPr>
        <w:t>Figure 1 – Value of Real Estate</w:t>
      </w:r>
      <w:r>
        <w:rPr>
          <w:rFonts w:ascii="Arial" w:hAnsi="Arial" w:cs="Arial"/>
          <w:sz w:val="22"/>
          <w:szCs w:val="22"/>
        </w:rPr>
        <w:tab/>
      </w:r>
      <w:r w:rsidRPr="002C22DC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of _______________</w:t>
      </w:r>
    </w:p>
    <w:p w:rsidR="002C22DC" w:rsidRDefault="002C22DC" w:rsidP="002C22D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22DC">
        <w:rPr>
          <w:rFonts w:ascii="Arial" w:hAnsi="Arial" w:cs="Arial"/>
          <w:i/>
          <w:sz w:val="22"/>
          <w:szCs w:val="22"/>
        </w:rPr>
        <w:t>(</w:t>
      </w:r>
      <w:proofErr w:type="gramStart"/>
      <w:r w:rsidRPr="002C22DC">
        <w:rPr>
          <w:rFonts w:ascii="Arial" w:hAnsi="Arial" w:cs="Arial"/>
          <w:i/>
          <w:sz w:val="22"/>
          <w:szCs w:val="22"/>
        </w:rPr>
        <w:t>value</w:t>
      </w:r>
      <w:proofErr w:type="gramEnd"/>
      <w:r w:rsidRPr="002C22DC">
        <w:rPr>
          <w:rFonts w:ascii="Arial" w:hAnsi="Arial" w:cs="Arial"/>
          <w:i/>
          <w:sz w:val="22"/>
          <w:szCs w:val="22"/>
        </w:rPr>
        <w:t>)</w:t>
      </w:r>
      <w:r w:rsidRPr="002C22DC">
        <w:rPr>
          <w:rFonts w:ascii="Arial" w:hAnsi="Arial" w:cs="Arial"/>
          <w:i/>
          <w:sz w:val="22"/>
          <w:szCs w:val="22"/>
        </w:rPr>
        <w:tab/>
      </w:r>
      <w:r w:rsidRPr="002C22DC">
        <w:rPr>
          <w:rFonts w:ascii="Arial" w:hAnsi="Arial" w:cs="Arial"/>
          <w:i/>
          <w:sz w:val="22"/>
          <w:szCs w:val="22"/>
        </w:rPr>
        <w:tab/>
      </w:r>
      <w:r w:rsidRPr="002C22DC">
        <w:rPr>
          <w:rFonts w:ascii="Arial" w:hAnsi="Arial" w:cs="Arial"/>
          <w:i/>
          <w:sz w:val="22"/>
          <w:szCs w:val="22"/>
        </w:rPr>
        <w:tab/>
        <w:t xml:space="preserve">        (</w:t>
      </w:r>
      <w:proofErr w:type="gramStart"/>
      <w:r w:rsidRPr="002C22DC">
        <w:rPr>
          <w:rFonts w:ascii="Arial" w:hAnsi="Arial" w:cs="Arial"/>
          <w:i/>
          <w:sz w:val="22"/>
          <w:szCs w:val="22"/>
        </w:rPr>
        <w:t>date</w:t>
      </w:r>
      <w:proofErr w:type="gramEnd"/>
      <w:r w:rsidRPr="002C22DC">
        <w:rPr>
          <w:rFonts w:ascii="Arial" w:hAnsi="Arial" w:cs="Arial"/>
          <w:i/>
          <w:sz w:val="22"/>
          <w:szCs w:val="22"/>
        </w:rPr>
        <w:t>)</w:t>
      </w:r>
    </w:p>
    <w:p w:rsidR="002C22DC" w:rsidRDefault="002C22DC" w:rsidP="002C22DC">
      <w:pPr>
        <w:rPr>
          <w:rFonts w:ascii="Arial" w:hAnsi="Arial" w:cs="Arial"/>
          <w:i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Value based on (check one): 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5D3C" w:rsidRPr="00C35D3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2"/>
          <w:szCs w:val="22"/>
        </w:rPr>
        <w:tab/>
        <w:t>Written agreement attached to this form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5D3C" w:rsidRPr="00C35D3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 Comparative Market Analysis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horzAnchor="page" w:tblpX="254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</w:tblGrid>
      <w:tr w:rsidR="002C22DC" w:rsidRPr="00922154" w:rsidTr="002C22DC">
        <w:tc>
          <w:tcPr>
            <w:tcW w:w="5727" w:type="dxa"/>
            <w:shd w:val="clear" w:color="auto" w:fill="auto"/>
          </w:tcPr>
          <w:p w:rsidR="002C22DC" w:rsidRPr="0055599D" w:rsidRDefault="002C22DC" w:rsidP="002C22DC">
            <w:pPr>
              <w:tabs>
                <w:tab w:val="left" w:pos="2844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55599D">
              <w:rPr>
                <w:rFonts w:ascii="Arial" w:hAnsi="Arial" w:cs="Arial"/>
                <w:i/>
                <w:sz w:val="20"/>
              </w:rPr>
              <w:t>Comparative Market Analysis is a non-binding value.</w:t>
            </w:r>
          </w:p>
        </w:tc>
      </w:tr>
    </w:tbl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22DC" w:rsidRDefault="00942982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5D3C" w:rsidRPr="00C35D3C">
        <w:rPr>
          <w:rFonts w:ascii="Arial" w:hAnsi="Arial" w:cs="Arial"/>
          <w:sz w:val="44"/>
          <w:szCs w:val="44"/>
        </w:rPr>
        <w:t>□</w:t>
      </w:r>
      <w:r w:rsidR="002C22DC">
        <w:rPr>
          <w:rFonts w:ascii="Arial" w:hAnsi="Arial" w:cs="Arial"/>
          <w:sz w:val="22"/>
          <w:szCs w:val="22"/>
        </w:rPr>
        <w:tab/>
        <w:t xml:space="preserve">  Appraisal</w:t>
      </w:r>
      <w:r w:rsidR="002C22DC">
        <w:rPr>
          <w:rFonts w:ascii="Arial" w:hAnsi="Arial" w:cs="Arial"/>
          <w:sz w:val="22"/>
          <w:szCs w:val="22"/>
        </w:rPr>
        <w:tab/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25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</w:tblGrid>
      <w:tr w:rsidR="002C22DC" w:rsidRPr="00922154" w:rsidTr="002C22DC">
        <w:trPr>
          <w:trHeight w:val="263"/>
        </w:trPr>
        <w:tc>
          <w:tcPr>
            <w:tcW w:w="5727" w:type="dxa"/>
            <w:shd w:val="clear" w:color="auto" w:fill="auto"/>
          </w:tcPr>
          <w:p w:rsidR="002C22DC" w:rsidRPr="0055599D" w:rsidRDefault="002C22DC" w:rsidP="002C22DC">
            <w:pPr>
              <w:tabs>
                <w:tab w:val="left" w:pos="2844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55599D">
              <w:rPr>
                <w:rFonts w:ascii="Arial" w:hAnsi="Arial" w:cs="Arial"/>
                <w:i/>
                <w:sz w:val="20"/>
              </w:rPr>
              <w:t>An appraisal within the last six months is recommended.</w:t>
            </w:r>
          </w:p>
        </w:tc>
      </w:tr>
    </w:tbl>
    <w:p w:rsidR="002C22DC" w:rsidRP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Address of Real Property: _______________________________________________________</w:t>
      </w:r>
    </w:p>
    <w:p w:rsidR="002C22DC" w:rsidRDefault="002C22DC" w:rsidP="002C22D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22DC">
        <w:rPr>
          <w:rFonts w:ascii="Arial" w:hAnsi="Arial" w:cs="Arial"/>
          <w:i/>
          <w:sz w:val="20"/>
          <w:szCs w:val="20"/>
        </w:rPr>
        <w:t>Street address</w:t>
      </w:r>
    </w:p>
    <w:p w:rsidR="002C22DC" w:rsidRPr="002C22DC" w:rsidRDefault="002C22DC" w:rsidP="002C22DC">
      <w:pPr>
        <w:rPr>
          <w:rFonts w:ascii="Arial" w:hAnsi="Arial" w:cs="Arial"/>
          <w:i/>
          <w:sz w:val="20"/>
          <w:szCs w:val="20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_______________________________________________________</w:t>
      </w:r>
    </w:p>
    <w:p w:rsidR="002C22DC" w:rsidRDefault="002C22DC" w:rsidP="002C22D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22DC">
        <w:rPr>
          <w:rFonts w:ascii="Arial" w:hAnsi="Arial" w:cs="Arial"/>
          <w:i/>
          <w:sz w:val="22"/>
          <w:szCs w:val="22"/>
        </w:rPr>
        <w:tab/>
      </w:r>
      <w:r w:rsidRPr="002C22DC">
        <w:rPr>
          <w:rFonts w:ascii="Arial" w:hAnsi="Arial" w:cs="Arial"/>
          <w:i/>
          <w:sz w:val="20"/>
          <w:szCs w:val="20"/>
        </w:rPr>
        <w:t>City, State, Zip Code</w:t>
      </w:r>
    </w:p>
    <w:p w:rsidR="002C22DC" w:rsidRDefault="002C22DC" w:rsidP="002C22DC">
      <w:pPr>
        <w:rPr>
          <w:rFonts w:ascii="Arial" w:hAnsi="Arial" w:cs="Arial"/>
          <w:i/>
          <w:sz w:val="20"/>
          <w:szCs w:val="20"/>
        </w:rPr>
      </w:pPr>
    </w:p>
    <w:p w:rsidR="00F23D1B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F23D1B">
        <w:rPr>
          <w:rFonts w:ascii="Arial" w:hAnsi="Arial" w:cs="Arial"/>
          <w:sz w:val="22"/>
          <w:szCs w:val="22"/>
        </w:rPr>
        <w:t xml:space="preserve">Tax Parcel Information:     </w:t>
      </w:r>
    </w:p>
    <w:p w:rsidR="002C22DC" w:rsidRDefault="00F23D1B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2C22DC"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23D1B" w:rsidRDefault="00F23D1B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Abbreviated Legal 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Description:          </w:t>
      </w:r>
      <w:r>
        <w:rPr>
          <w:rFonts w:ascii="Arial" w:hAnsi="Arial" w:cs="Arial"/>
          <w:sz w:val="22"/>
          <w:szCs w:val="22"/>
        </w:rPr>
        <w:tab/>
        <w:t xml:space="preserve">       _______________________________________________________                       </w:t>
      </w: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0" w:type="dxa"/>
        <w:tblLook w:val="04A0" w:firstRow="1" w:lastRow="0" w:firstColumn="1" w:lastColumn="0" w:noHBand="0" w:noVBand="1"/>
      </w:tblPr>
      <w:tblGrid>
        <w:gridCol w:w="2430"/>
        <w:gridCol w:w="7110"/>
      </w:tblGrid>
      <w:tr w:rsidR="002C22DC" w:rsidRPr="007E6702" w:rsidTr="002C22DC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2DC" w:rsidRPr="007E6702" w:rsidRDefault="002C22DC" w:rsidP="003A1277">
            <w:pPr>
              <w:tabs>
                <w:tab w:val="left" w:pos="2844"/>
              </w:tabs>
              <w:jc w:val="center"/>
              <w:rPr>
                <w:rFonts w:ascii="Arial" w:hAnsi="Arial" w:cs="Arial"/>
                <w:b/>
              </w:rPr>
            </w:pPr>
            <w:r w:rsidRPr="007E6702">
              <w:rPr>
                <w:rFonts w:ascii="Arial" w:hAnsi="Arial" w:cs="Arial"/>
                <w:b/>
              </w:rPr>
              <w:t>Required Documents for Attachment 1</w:t>
            </w:r>
          </w:p>
        </w:tc>
      </w:tr>
      <w:tr w:rsidR="002C22DC" w:rsidRPr="001608A5" w:rsidTr="002C22DC"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2DC" w:rsidRPr="001608A5" w:rsidRDefault="002C22DC" w:rsidP="003A1277">
            <w:pPr>
              <w:tabs>
                <w:tab w:val="left" w:pos="2844"/>
              </w:tabs>
              <w:rPr>
                <w:rFonts w:ascii="Arial" w:hAnsi="Arial" w:cs="Arial"/>
                <w:sz w:val="20"/>
              </w:rPr>
            </w:pPr>
            <w:r w:rsidRPr="001608A5">
              <w:rPr>
                <w:rFonts w:ascii="Arial" w:hAnsi="Arial" w:cs="Arial"/>
                <w:sz w:val="20"/>
              </w:rPr>
              <w:t xml:space="preserve">1. Document(s) </w:t>
            </w:r>
            <w:r>
              <w:rPr>
                <w:rFonts w:ascii="Arial" w:hAnsi="Arial" w:cs="Arial"/>
                <w:sz w:val="20"/>
              </w:rPr>
              <w:t>which include</w:t>
            </w:r>
            <w:r w:rsidRPr="001608A5">
              <w:rPr>
                <w:rFonts w:ascii="Arial" w:hAnsi="Arial" w:cs="Arial"/>
                <w:sz w:val="20"/>
              </w:rPr>
              <w:t xml:space="preserve"> address of real property, tax parcel information, and </w:t>
            </w:r>
            <w:r>
              <w:rPr>
                <w:rFonts w:ascii="Arial" w:hAnsi="Arial" w:cs="Arial"/>
                <w:sz w:val="20"/>
              </w:rPr>
              <w:t xml:space="preserve">full </w:t>
            </w:r>
            <w:r w:rsidRPr="001608A5">
              <w:rPr>
                <w:rFonts w:ascii="Arial" w:hAnsi="Arial" w:cs="Arial"/>
                <w:sz w:val="20"/>
              </w:rPr>
              <w:t xml:space="preserve">legal description </w:t>
            </w:r>
          </w:p>
        </w:tc>
      </w:tr>
      <w:tr w:rsidR="002C22DC" w:rsidRPr="001608A5" w:rsidTr="002C22DC"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</w:tcPr>
          <w:p w:rsidR="002C22DC" w:rsidRPr="001608A5" w:rsidRDefault="002C22DC" w:rsidP="003A1277">
            <w:pPr>
              <w:tabs>
                <w:tab w:val="left" w:pos="2844"/>
              </w:tabs>
              <w:rPr>
                <w:rFonts w:ascii="Arial" w:hAnsi="Arial" w:cs="Arial"/>
                <w:sz w:val="20"/>
              </w:rPr>
            </w:pPr>
            <w:r w:rsidRPr="001608A5">
              <w:rPr>
                <w:rFonts w:ascii="Arial" w:hAnsi="Arial" w:cs="Arial"/>
                <w:sz w:val="20"/>
              </w:rPr>
              <w:t xml:space="preserve">2. County Tax Valuation 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shd w:val="clear" w:color="auto" w:fill="auto"/>
          </w:tcPr>
          <w:p w:rsidR="002C22DC" w:rsidRPr="001608A5" w:rsidRDefault="002C22DC" w:rsidP="003A1277">
            <w:pPr>
              <w:tabs>
                <w:tab w:val="left" w:pos="2844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22DC" w:rsidRPr="00922154" w:rsidTr="002C22DC"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2DC" w:rsidRPr="00922154" w:rsidRDefault="002C22DC" w:rsidP="003A1277">
            <w:pPr>
              <w:tabs>
                <w:tab w:val="left" w:pos="2844"/>
              </w:tabs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2DC" w:rsidRDefault="00316F87" w:rsidP="003A1277">
            <w:pPr>
              <w:pBdr>
                <w:top w:val="single" w:sz="4" w:space="1" w:color="auto"/>
              </w:pBdr>
              <w:tabs>
                <w:tab w:val="left" w:pos="2844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(Value)                       </w:t>
            </w:r>
            <w:r w:rsidR="002C22DC" w:rsidRPr="001608A5">
              <w:rPr>
                <w:rFonts w:ascii="Arial" w:hAnsi="Arial" w:cs="Arial"/>
                <w:i/>
                <w:sz w:val="18"/>
                <w:szCs w:val="18"/>
              </w:rPr>
              <w:t>(Date of Most Recent Valuation)</w:t>
            </w:r>
          </w:p>
          <w:p w:rsidR="002C22DC" w:rsidRPr="00922154" w:rsidRDefault="002C22DC" w:rsidP="003A1277">
            <w:pPr>
              <w:pBdr>
                <w:top w:val="single" w:sz="4" w:space="1" w:color="auto"/>
              </w:pBdr>
              <w:tabs>
                <w:tab w:val="left" w:pos="2844"/>
              </w:tabs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</w:p>
          <w:tbl>
            <w:tblPr>
              <w:tblW w:w="0" w:type="auto"/>
              <w:tblInd w:w="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7"/>
              <w:gridCol w:w="285"/>
            </w:tblGrid>
            <w:tr w:rsidR="002C22DC" w:rsidRPr="00922154" w:rsidTr="003A1277">
              <w:tc>
                <w:tcPr>
                  <w:tcW w:w="511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C22DC" w:rsidRPr="00922154" w:rsidRDefault="002C22DC" w:rsidP="003A1277">
                  <w:pPr>
                    <w:tabs>
                      <w:tab w:val="left" w:pos="2844"/>
                    </w:tabs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18"/>
                    </w:rPr>
                    <w:t>County Tax Valuation</w:t>
                  </w:r>
                  <w:r w:rsidRPr="00922154">
                    <w:rPr>
                      <w:rFonts w:ascii="Arial" w:hAnsi="Arial" w:cs="Arial"/>
                      <w:i/>
                      <w:sz w:val="20"/>
                      <w:szCs w:val="18"/>
                    </w:rPr>
                    <w:t xml:space="preserve"> is not conclusive for value of real property.</w:t>
                  </w:r>
                </w:p>
              </w:tc>
            </w:tr>
            <w:tr w:rsidR="002C22DC" w:rsidRPr="00922154" w:rsidTr="003A1277">
              <w:trPr>
                <w:gridAfter w:val="1"/>
                <w:wAfter w:w="285" w:type="dxa"/>
              </w:trPr>
              <w:tc>
                <w:tcPr>
                  <w:tcW w:w="48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C22DC" w:rsidRPr="00922154" w:rsidRDefault="002C22DC" w:rsidP="003A1277">
                  <w:pPr>
                    <w:tabs>
                      <w:tab w:val="left" w:pos="2844"/>
                    </w:tabs>
                    <w:jc w:val="center"/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</w:p>
              </w:tc>
            </w:tr>
          </w:tbl>
          <w:p w:rsidR="002C22DC" w:rsidRPr="00922154" w:rsidRDefault="002C22DC" w:rsidP="003A1277">
            <w:pPr>
              <w:tabs>
                <w:tab w:val="left" w:pos="2844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2C22DC" w:rsidRDefault="002C22DC" w:rsidP="002C22DC">
      <w:pPr>
        <w:rPr>
          <w:rFonts w:ascii="Arial" w:hAnsi="Arial" w:cs="Arial"/>
          <w:sz w:val="22"/>
          <w:szCs w:val="22"/>
        </w:rPr>
      </w:pPr>
    </w:p>
    <w:p w:rsidR="002C22DC" w:rsidRDefault="002C22DC" w:rsidP="002C22DC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2C22DC">
        <w:rPr>
          <w:rFonts w:ascii="Arial" w:hAnsi="Arial" w:cs="Arial"/>
          <w:b/>
          <w:sz w:val="22"/>
          <w:szCs w:val="22"/>
        </w:rPr>
        <w:t>ENCUMBRANCES</w:t>
      </w:r>
    </w:p>
    <w:p w:rsidR="002C22DC" w:rsidRDefault="002C22DC" w:rsidP="002C22DC">
      <w:pPr>
        <w:rPr>
          <w:rFonts w:ascii="Arial" w:hAnsi="Arial" w:cs="Arial"/>
          <w:b/>
          <w:sz w:val="22"/>
          <w:szCs w:val="22"/>
        </w:rPr>
      </w:pPr>
    </w:p>
    <w:p w:rsidR="002C22DC" w:rsidRDefault="002C22DC" w:rsidP="002C22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2 – Total of </w:t>
      </w:r>
      <w:r w:rsidR="00316F87">
        <w:rPr>
          <w:rFonts w:ascii="Arial" w:hAnsi="Arial" w:cs="Arial"/>
          <w:b/>
          <w:sz w:val="22"/>
          <w:szCs w:val="22"/>
        </w:rPr>
        <w:t xml:space="preserve">all monetary </w:t>
      </w:r>
      <w:r>
        <w:rPr>
          <w:rFonts w:ascii="Arial" w:hAnsi="Arial" w:cs="Arial"/>
          <w:b/>
          <w:sz w:val="22"/>
          <w:szCs w:val="22"/>
        </w:rPr>
        <w:t xml:space="preserve">encumbrances </w:t>
      </w:r>
      <w:r w:rsidR="00DB5C55" w:rsidRPr="00DB5C55">
        <w:rPr>
          <w:rFonts w:ascii="Arial" w:hAnsi="Arial" w:cs="Arial"/>
          <w:b/>
          <w:sz w:val="22"/>
          <w:szCs w:val="22"/>
        </w:rPr>
        <w:t>$</w:t>
      </w:r>
      <w:r w:rsidRPr="00DB5C5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="00DB5C55" w:rsidRPr="00DB5C55">
        <w:rPr>
          <w:rFonts w:ascii="Arial" w:hAnsi="Arial" w:cs="Arial"/>
          <w:sz w:val="22"/>
          <w:szCs w:val="22"/>
        </w:rPr>
        <w:t>As</w:t>
      </w:r>
      <w:proofErr w:type="gramEnd"/>
      <w:r w:rsidR="00DB5C55" w:rsidRPr="00DB5C55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>______________</w:t>
      </w:r>
    </w:p>
    <w:p w:rsidR="002C22DC" w:rsidRPr="002C22DC" w:rsidRDefault="002C22DC" w:rsidP="002C22D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B5C55">
        <w:rPr>
          <w:rFonts w:ascii="Arial" w:hAnsi="Arial" w:cs="Arial"/>
          <w:sz w:val="22"/>
          <w:szCs w:val="22"/>
        </w:rPr>
        <w:t xml:space="preserve">  </w:t>
      </w:r>
      <w:r w:rsidR="00316F87">
        <w:rPr>
          <w:rFonts w:ascii="Arial" w:hAnsi="Arial" w:cs="Arial"/>
          <w:sz w:val="22"/>
          <w:szCs w:val="22"/>
        </w:rPr>
        <w:tab/>
        <w:t xml:space="preserve">      </w:t>
      </w:r>
      <w:r w:rsidRPr="002C22DC">
        <w:rPr>
          <w:rFonts w:ascii="Arial" w:hAnsi="Arial" w:cs="Arial"/>
          <w:i/>
          <w:sz w:val="20"/>
          <w:szCs w:val="20"/>
        </w:rPr>
        <w:t>(</w:t>
      </w:r>
      <w:proofErr w:type="gramStart"/>
      <w:r w:rsidR="00DB5C55">
        <w:rPr>
          <w:rFonts w:ascii="Arial" w:hAnsi="Arial" w:cs="Arial"/>
          <w:i/>
          <w:sz w:val="20"/>
          <w:szCs w:val="20"/>
        </w:rPr>
        <w:t>value</w:t>
      </w:r>
      <w:proofErr w:type="gramEnd"/>
      <w:r w:rsidR="00DB5C55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ab/>
        <w:t xml:space="preserve">       </w:t>
      </w:r>
      <w:r w:rsidR="00DB5C55">
        <w:rPr>
          <w:rFonts w:ascii="Arial" w:hAnsi="Arial" w:cs="Arial"/>
          <w:i/>
          <w:sz w:val="20"/>
          <w:szCs w:val="20"/>
        </w:rPr>
        <w:t xml:space="preserve">            </w:t>
      </w:r>
      <w:r w:rsidR="00316F87">
        <w:rPr>
          <w:rFonts w:ascii="Arial" w:hAnsi="Arial" w:cs="Arial"/>
          <w:i/>
          <w:sz w:val="20"/>
          <w:szCs w:val="20"/>
        </w:rPr>
        <w:t xml:space="preserve">  </w:t>
      </w:r>
      <w:r w:rsidR="00DB5C55">
        <w:rPr>
          <w:rFonts w:ascii="Arial" w:hAnsi="Arial" w:cs="Arial"/>
          <w:i/>
          <w:sz w:val="20"/>
          <w:szCs w:val="20"/>
        </w:rPr>
        <w:t>(</w:t>
      </w:r>
      <w:proofErr w:type="gramStart"/>
      <w:r w:rsidR="00DB5C55">
        <w:rPr>
          <w:rFonts w:ascii="Arial" w:hAnsi="Arial" w:cs="Arial"/>
          <w:i/>
          <w:sz w:val="20"/>
          <w:szCs w:val="20"/>
        </w:rPr>
        <w:t>date</w:t>
      </w:r>
      <w:proofErr w:type="gramEnd"/>
      <w:r w:rsidR="00DB5C55">
        <w:rPr>
          <w:rFonts w:ascii="Arial" w:hAnsi="Arial" w:cs="Arial"/>
          <w:i/>
          <w:sz w:val="20"/>
          <w:szCs w:val="20"/>
        </w:rPr>
        <w:t>)</w:t>
      </w:r>
    </w:p>
    <w:p w:rsidR="00E369DE" w:rsidRDefault="002C22DC" w:rsidP="002C22DC">
      <w:pPr>
        <w:rPr>
          <w:rFonts w:ascii="Arial" w:hAnsi="Arial" w:cs="Arial"/>
          <w:i/>
          <w:sz w:val="20"/>
          <w:szCs w:val="20"/>
        </w:rPr>
      </w:pPr>
      <w:r w:rsidRPr="002C22DC">
        <w:rPr>
          <w:rFonts w:ascii="Arial" w:hAnsi="Arial" w:cs="Arial"/>
          <w:i/>
          <w:sz w:val="20"/>
          <w:szCs w:val="20"/>
        </w:rPr>
        <w:t xml:space="preserve">Encumbrances includes total of all loans, liens, </w:t>
      </w:r>
    </w:p>
    <w:p w:rsidR="002C22DC" w:rsidRDefault="002C22DC" w:rsidP="002C22DC">
      <w:pPr>
        <w:rPr>
          <w:rFonts w:ascii="Arial" w:hAnsi="Arial" w:cs="Arial"/>
          <w:i/>
          <w:sz w:val="20"/>
          <w:szCs w:val="20"/>
        </w:rPr>
      </w:pPr>
      <w:proofErr w:type="gramStart"/>
      <w:r w:rsidRPr="002C22DC">
        <w:rPr>
          <w:rFonts w:ascii="Arial" w:hAnsi="Arial" w:cs="Arial"/>
          <w:i/>
          <w:sz w:val="20"/>
          <w:szCs w:val="20"/>
        </w:rPr>
        <w:t>or</w:t>
      </w:r>
      <w:proofErr w:type="gramEnd"/>
      <w:r w:rsidRPr="002C22DC">
        <w:rPr>
          <w:rFonts w:ascii="Arial" w:hAnsi="Arial" w:cs="Arial"/>
          <w:i/>
          <w:sz w:val="20"/>
          <w:szCs w:val="20"/>
        </w:rPr>
        <w:t xml:space="preserve"> other encumbrances.</w:t>
      </w:r>
    </w:p>
    <w:p w:rsidR="005F38C1" w:rsidRDefault="005F38C1" w:rsidP="002C22DC">
      <w:pPr>
        <w:rPr>
          <w:rFonts w:ascii="Arial" w:hAnsi="Arial" w:cs="Arial"/>
          <w:i/>
          <w:sz w:val="20"/>
          <w:szCs w:val="20"/>
        </w:rPr>
      </w:pPr>
    </w:p>
    <w:p w:rsidR="005F38C1" w:rsidRDefault="00316F87" w:rsidP="00316F8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First </w:t>
      </w:r>
      <w:r w:rsidR="005F38C1" w:rsidRPr="005F38C1">
        <w:rPr>
          <w:rFonts w:ascii="Arial" w:hAnsi="Arial" w:cs="Arial"/>
          <w:b/>
          <w:sz w:val="22"/>
          <w:szCs w:val="22"/>
        </w:rPr>
        <w:t>Secured Party</w:t>
      </w:r>
      <w:r w:rsidR="00365DE7">
        <w:rPr>
          <w:rFonts w:ascii="Arial" w:hAnsi="Arial" w:cs="Arial"/>
          <w:b/>
          <w:sz w:val="22"/>
          <w:szCs w:val="22"/>
        </w:rPr>
        <w:t xml:space="preserve"> (e.g. note</w:t>
      </w:r>
      <w:r>
        <w:rPr>
          <w:rFonts w:ascii="Arial" w:hAnsi="Arial" w:cs="Arial"/>
          <w:b/>
          <w:sz w:val="22"/>
          <w:szCs w:val="22"/>
        </w:rPr>
        <w:t>holder, lender)</w:t>
      </w:r>
    </w:p>
    <w:p w:rsidR="00316F87" w:rsidRPr="005F38C1" w:rsidRDefault="00316F87" w:rsidP="00316F8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F38C1" w:rsidRPr="00E9233B" w:rsidRDefault="005F38C1" w:rsidP="00316F8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>Name(s):</w:t>
      </w:r>
      <w:r w:rsidR="00E9233B">
        <w:rPr>
          <w:rFonts w:ascii="Arial" w:hAnsi="Arial" w:cs="Arial"/>
          <w:sz w:val="20"/>
          <w:szCs w:val="20"/>
        </w:rPr>
        <w:tab/>
      </w:r>
      <w:r w:rsidR="004A5F1D">
        <w:rPr>
          <w:rFonts w:ascii="Arial" w:hAnsi="Arial" w:cs="Arial"/>
          <w:sz w:val="20"/>
          <w:szCs w:val="20"/>
        </w:rPr>
        <w:t xml:space="preserve">   ____</w:t>
      </w:r>
      <w:r w:rsidRPr="00E9233B">
        <w:rPr>
          <w:rFonts w:ascii="Arial" w:hAnsi="Arial" w:cs="Arial"/>
          <w:sz w:val="20"/>
          <w:szCs w:val="20"/>
        </w:rPr>
        <w:t>________________________________________________________</w:t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</w:p>
    <w:p w:rsidR="00F8173A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  <w:t xml:space="preserve">Mailing Address: </w:t>
      </w:r>
      <w:r w:rsidR="004A5F1D">
        <w:rPr>
          <w:rFonts w:ascii="Arial" w:hAnsi="Arial" w:cs="Arial"/>
          <w:sz w:val="20"/>
          <w:szCs w:val="20"/>
        </w:rPr>
        <w:t xml:space="preserve"> </w:t>
      </w:r>
      <w:r w:rsidRPr="00E9233B">
        <w:rPr>
          <w:rFonts w:ascii="Arial" w:hAnsi="Arial" w:cs="Arial"/>
          <w:sz w:val="20"/>
          <w:szCs w:val="20"/>
        </w:rPr>
        <w:t>_______________________________</w:t>
      </w:r>
      <w:r w:rsidR="004A5F1D">
        <w:rPr>
          <w:rFonts w:ascii="Arial" w:hAnsi="Arial" w:cs="Arial"/>
          <w:sz w:val="20"/>
          <w:szCs w:val="20"/>
        </w:rPr>
        <w:t>______________________________</w:t>
      </w:r>
    </w:p>
    <w:p w:rsidR="005F38C1" w:rsidRPr="00E9233B" w:rsidRDefault="00F8173A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  <w:t xml:space="preserve">        </w:t>
      </w:r>
      <w:r w:rsidR="005F38C1" w:rsidRPr="00E9233B">
        <w:rPr>
          <w:rFonts w:ascii="Arial" w:hAnsi="Arial" w:cs="Arial"/>
          <w:sz w:val="20"/>
          <w:szCs w:val="20"/>
        </w:rPr>
        <w:t>(Mailing Address)</w:t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 xml:space="preserve">                ______________________________</w:t>
      </w:r>
      <w:r w:rsidR="004A5F1D">
        <w:rPr>
          <w:rFonts w:ascii="Arial" w:hAnsi="Arial" w:cs="Arial"/>
          <w:sz w:val="20"/>
          <w:szCs w:val="20"/>
        </w:rPr>
        <w:t>_______________________________</w:t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  <w:t xml:space="preserve"> </w:t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  <w:t xml:space="preserve">      </w:t>
      </w:r>
      <w:r w:rsidRPr="00E9233B">
        <w:rPr>
          <w:rFonts w:ascii="Arial" w:hAnsi="Arial" w:cs="Arial"/>
          <w:sz w:val="20"/>
          <w:szCs w:val="20"/>
        </w:rPr>
        <w:t>(City, State, Zip Code)</w:t>
      </w:r>
    </w:p>
    <w:p w:rsidR="00F8173A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</w:p>
    <w:p w:rsidR="005F38C1" w:rsidRPr="00E9233B" w:rsidRDefault="00F8173A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="005F38C1" w:rsidRPr="00E9233B">
        <w:rPr>
          <w:rFonts w:ascii="Arial" w:hAnsi="Arial" w:cs="Arial"/>
          <w:sz w:val="20"/>
          <w:szCs w:val="20"/>
        </w:rPr>
        <w:t>Physical Address:</w:t>
      </w:r>
      <w:r w:rsidRPr="00E9233B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  <w:r w:rsidR="005F38C1" w:rsidRPr="00E9233B">
        <w:rPr>
          <w:rFonts w:ascii="Arial" w:hAnsi="Arial" w:cs="Arial"/>
          <w:sz w:val="20"/>
          <w:szCs w:val="20"/>
        </w:rPr>
        <w:tab/>
      </w:r>
      <w:r w:rsidR="005F38C1" w:rsidRPr="00E9233B">
        <w:rPr>
          <w:rFonts w:ascii="Arial" w:hAnsi="Arial" w:cs="Arial"/>
          <w:sz w:val="20"/>
          <w:szCs w:val="20"/>
        </w:rPr>
        <w:tab/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  <w:t xml:space="preserve">        </w:t>
      </w:r>
      <w:r w:rsidRPr="00E9233B">
        <w:rPr>
          <w:rFonts w:ascii="Arial" w:hAnsi="Arial" w:cs="Arial"/>
          <w:sz w:val="20"/>
          <w:szCs w:val="20"/>
        </w:rPr>
        <w:t>(Physical Address)</w:t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  <w:t xml:space="preserve">    ______________________________________________________________</w:t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ab/>
        <w:t xml:space="preserve">      </w:t>
      </w:r>
      <w:r w:rsidRPr="00E9233B">
        <w:rPr>
          <w:rFonts w:ascii="Arial" w:hAnsi="Arial" w:cs="Arial"/>
          <w:sz w:val="20"/>
          <w:szCs w:val="20"/>
        </w:rPr>
        <w:t>(City, State, Zip Code)</w:t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  <w:t>Phone:</w:t>
      </w:r>
      <w:r w:rsidR="00F8173A" w:rsidRPr="00E9233B">
        <w:rPr>
          <w:rFonts w:ascii="Arial" w:hAnsi="Arial" w:cs="Arial"/>
          <w:sz w:val="20"/>
          <w:szCs w:val="20"/>
        </w:rPr>
        <w:tab/>
        <w:t xml:space="preserve">                 ______________________________________________________________</w:t>
      </w:r>
      <w:r w:rsidRPr="00E9233B">
        <w:rPr>
          <w:rFonts w:ascii="Arial" w:hAnsi="Arial" w:cs="Arial"/>
          <w:sz w:val="20"/>
          <w:szCs w:val="20"/>
        </w:rPr>
        <w:tab/>
      </w:r>
    </w:p>
    <w:p w:rsidR="005F38C1" w:rsidRPr="00E9233B" w:rsidRDefault="00F8173A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</w:r>
    </w:p>
    <w:p w:rsidR="005F38C1" w:rsidRPr="00E9233B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  <w:t>Fax:</w:t>
      </w:r>
      <w:r w:rsidRPr="00E9233B">
        <w:rPr>
          <w:rFonts w:ascii="Arial" w:hAnsi="Arial" w:cs="Arial"/>
          <w:sz w:val="20"/>
          <w:szCs w:val="20"/>
        </w:rPr>
        <w:tab/>
      </w:r>
      <w:r w:rsidRPr="00E9233B">
        <w:rPr>
          <w:rFonts w:ascii="Arial" w:hAnsi="Arial" w:cs="Arial"/>
          <w:sz w:val="20"/>
          <w:szCs w:val="20"/>
        </w:rPr>
        <w:tab/>
      </w:r>
      <w:r w:rsidR="00F8173A" w:rsidRPr="00E9233B">
        <w:rPr>
          <w:rFonts w:ascii="Arial" w:hAnsi="Arial" w:cs="Arial"/>
          <w:sz w:val="20"/>
          <w:szCs w:val="20"/>
        </w:rPr>
        <w:t xml:space="preserve">     ______________________________________________________________</w:t>
      </w:r>
      <w:r w:rsidR="00F8173A" w:rsidRPr="00E9233B">
        <w:rPr>
          <w:rFonts w:ascii="Arial" w:hAnsi="Arial" w:cs="Arial"/>
          <w:sz w:val="20"/>
          <w:szCs w:val="20"/>
        </w:rPr>
        <w:tab/>
      </w:r>
    </w:p>
    <w:p w:rsidR="00345AF5" w:rsidRPr="00E9233B" w:rsidRDefault="00345AF5" w:rsidP="00345AF5">
      <w:pPr>
        <w:rPr>
          <w:rFonts w:ascii="Arial" w:hAnsi="Arial" w:cs="Arial"/>
          <w:sz w:val="20"/>
          <w:szCs w:val="20"/>
        </w:rPr>
      </w:pPr>
    </w:p>
    <w:p w:rsidR="005F38C1" w:rsidRPr="005F38C1" w:rsidRDefault="005F38C1" w:rsidP="00345AF5">
      <w:pPr>
        <w:rPr>
          <w:rFonts w:ascii="Arial" w:hAnsi="Arial" w:cs="Arial"/>
          <w:sz w:val="20"/>
          <w:szCs w:val="20"/>
        </w:rPr>
      </w:pPr>
      <w:r w:rsidRPr="00E9233B">
        <w:rPr>
          <w:rFonts w:ascii="Arial" w:hAnsi="Arial" w:cs="Arial"/>
          <w:sz w:val="20"/>
          <w:szCs w:val="20"/>
        </w:rPr>
        <w:tab/>
        <w:t>Email:</w:t>
      </w:r>
      <w:r w:rsidRPr="00E9233B">
        <w:rPr>
          <w:rFonts w:ascii="Arial" w:hAnsi="Arial" w:cs="Arial"/>
          <w:sz w:val="20"/>
          <w:szCs w:val="20"/>
        </w:rPr>
        <w:tab/>
      </w:r>
      <w:r w:rsidR="00F8173A">
        <w:rPr>
          <w:rFonts w:ascii="Arial" w:hAnsi="Arial" w:cs="Arial"/>
          <w:sz w:val="20"/>
          <w:szCs w:val="20"/>
        </w:rPr>
        <w:tab/>
        <w:t xml:space="preserve">     </w:t>
      </w:r>
      <w:r w:rsidR="00345AF5">
        <w:rPr>
          <w:rFonts w:ascii="Arial" w:hAnsi="Arial" w:cs="Arial"/>
          <w:sz w:val="20"/>
          <w:szCs w:val="20"/>
        </w:rPr>
        <w:t>_</w:t>
      </w:r>
      <w:r w:rsidR="00F8173A">
        <w:rPr>
          <w:rFonts w:ascii="Arial" w:hAnsi="Arial" w:cs="Arial"/>
          <w:sz w:val="20"/>
          <w:szCs w:val="20"/>
        </w:rPr>
        <w:t>______________________________</w:t>
      </w:r>
      <w:r w:rsidR="001524A3">
        <w:rPr>
          <w:rFonts w:ascii="Arial" w:hAnsi="Arial" w:cs="Arial"/>
          <w:sz w:val="20"/>
          <w:szCs w:val="20"/>
        </w:rPr>
        <w:t>_______________________________</w:t>
      </w:r>
      <w:r w:rsidR="00F8173A" w:rsidRPr="005F38C1">
        <w:rPr>
          <w:rFonts w:ascii="Arial" w:hAnsi="Arial" w:cs="Arial"/>
          <w:sz w:val="20"/>
          <w:szCs w:val="20"/>
        </w:rPr>
        <w:tab/>
      </w:r>
      <w:r w:rsidRPr="005F38C1">
        <w:rPr>
          <w:rFonts w:ascii="Arial" w:hAnsi="Arial" w:cs="Arial"/>
          <w:sz w:val="20"/>
          <w:szCs w:val="20"/>
        </w:rPr>
        <w:tab/>
      </w: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</w:p>
    <w:p w:rsidR="005F38C1" w:rsidRPr="00E9233B" w:rsidRDefault="00E9233B" w:rsidP="005F38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38C1" w:rsidRPr="00F8173A">
        <w:rPr>
          <w:rFonts w:ascii="Arial" w:hAnsi="Arial" w:cs="Arial"/>
          <w:sz w:val="22"/>
          <w:szCs w:val="22"/>
        </w:rPr>
        <w:t>rincipal Balance</w:t>
      </w:r>
      <w:r w:rsidR="00686C3D">
        <w:rPr>
          <w:rFonts w:ascii="Arial" w:hAnsi="Arial" w:cs="Arial"/>
          <w:sz w:val="22"/>
          <w:szCs w:val="22"/>
        </w:rPr>
        <w:tab/>
      </w:r>
      <w:r w:rsidR="005F38C1" w:rsidRPr="005F38C1">
        <w:rPr>
          <w:rFonts w:ascii="Arial" w:hAnsi="Arial" w:cs="Arial"/>
          <w:sz w:val="20"/>
          <w:szCs w:val="20"/>
        </w:rPr>
        <w:tab/>
      </w:r>
      <w:r w:rsidR="005F38C1" w:rsidRPr="00F8173A">
        <w:rPr>
          <w:rFonts w:ascii="Arial" w:hAnsi="Arial" w:cs="Arial"/>
          <w:b/>
          <w:sz w:val="20"/>
          <w:szCs w:val="20"/>
        </w:rPr>
        <w:t>$</w:t>
      </w:r>
      <w:r w:rsidR="00F8173A">
        <w:rPr>
          <w:rFonts w:ascii="Arial" w:hAnsi="Arial" w:cs="Arial"/>
          <w:sz w:val="20"/>
          <w:szCs w:val="20"/>
        </w:rPr>
        <w:t xml:space="preserve">____________ </w:t>
      </w:r>
      <w:r w:rsidR="00F8173A">
        <w:rPr>
          <w:rFonts w:ascii="Arial" w:hAnsi="Arial" w:cs="Arial"/>
          <w:sz w:val="20"/>
          <w:szCs w:val="20"/>
        </w:rPr>
        <w:tab/>
      </w:r>
      <w:proofErr w:type="gramStart"/>
      <w:r w:rsidR="005F38C1" w:rsidRPr="00F8173A">
        <w:rPr>
          <w:rFonts w:ascii="Arial" w:hAnsi="Arial" w:cs="Arial"/>
          <w:sz w:val="22"/>
          <w:szCs w:val="22"/>
        </w:rPr>
        <w:t>As</w:t>
      </w:r>
      <w:proofErr w:type="gramEnd"/>
      <w:r w:rsidR="005F38C1" w:rsidRPr="00F8173A">
        <w:rPr>
          <w:rFonts w:ascii="Arial" w:hAnsi="Arial" w:cs="Arial"/>
          <w:sz w:val="22"/>
          <w:szCs w:val="22"/>
        </w:rPr>
        <w:t xml:space="preserve"> of</w:t>
      </w:r>
      <w:r w:rsidR="00F8173A">
        <w:rPr>
          <w:rFonts w:ascii="Arial" w:hAnsi="Arial" w:cs="Arial"/>
          <w:sz w:val="20"/>
          <w:szCs w:val="20"/>
        </w:rPr>
        <w:t xml:space="preserve"> ________________</w:t>
      </w: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  <w:r w:rsidRPr="005F38C1">
        <w:rPr>
          <w:rFonts w:ascii="Arial" w:hAnsi="Arial" w:cs="Arial"/>
          <w:sz w:val="20"/>
          <w:szCs w:val="20"/>
        </w:rPr>
        <w:tab/>
      </w:r>
      <w:r w:rsidR="00F8173A">
        <w:rPr>
          <w:rFonts w:ascii="Arial" w:hAnsi="Arial" w:cs="Arial"/>
          <w:sz w:val="20"/>
          <w:szCs w:val="20"/>
        </w:rPr>
        <w:tab/>
      </w:r>
      <w:r w:rsidR="00F8173A">
        <w:rPr>
          <w:rFonts w:ascii="Arial" w:hAnsi="Arial" w:cs="Arial"/>
          <w:sz w:val="20"/>
          <w:szCs w:val="20"/>
        </w:rPr>
        <w:tab/>
        <w:t xml:space="preserve">                    </w:t>
      </w:r>
      <w:r w:rsidRPr="005F38C1">
        <w:rPr>
          <w:rFonts w:ascii="Arial" w:hAnsi="Arial" w:cs="Arial"/>
          <w:sz w:val="20"/>
          <w:szCs w:val="20"/>
        </w:rPr>
        <w:t>(</w:t>
      </w:r>
      <w:proofErr w:type="gramStart"/>
      <w:r w:rsidRPr="005F38C1">
        <w:rPr>
          <w:rFonts w:ascii="Arial" w:hAnsi="Arial" w:cs="Arial"/>
          <w:sz w:val="20"/>
          <w:szCs w:val="20"/>
        </w:rPr>
        <w:t>amount</w:t>
      </w:r>
      <w:proofErr w:type="gramEnd"/>
      <w:r w:rsidRPr="005F38C1">
        <w:rPr>
          <w:rFonts w:ascii="Arial" w:hAnsi="Arial" w:cs="Arial"/>
          <w:sz w:val="20"/>
          <w:szCs w:val="20"/>
        </w:rPr>
        <w:t>)</w:t>
      </w:r>
      <w:r w:rsidRPr="005F38C1">
        <w:rPr>
          <w:rFonts w:ascii="Arial" w:hAnsi="Arial" w:cs="Arial"/>
          <w:sz w:val="20"/>
          <w:szCs w:val="20"/>
        </w:rPr>
        <w:tab/>
      </w:r>
      <w:r w:rsidRPr="005F38C1">
        <w:rPr>
          <w:rFonts w:ascii="Arial" w:hAnsi="Arial" w:cs="Arial"/>
          <w:sz w:val="20"/>
          <w:szCs w:val="20"/>
        </w:rPr>
        <w:tab/>
      </w:r>
      <w:r w:rsidR="00F8173A">
        <w:rPr>
          <w:rFonts w:ascii="Arial" w:hAnsi="Arial" w:cs="Arial"/>
          <w:sz w:val="20"/>
          <w:szCs w:val="20"/>
        </w:rPr>
        <w:t xml:space="preserve">                   </w:t>
      </w:r>
      <w:r w:rsidRPr="005F38C1">
        <w:rPr>
          <w:rFonts w:ascii="Arial" w:hAnsi="Arial" w:cs="Arial"/>
          <w:sz w:val="20"/>
          <w:szCs w:val="20"/>
        </w:rPr>
        <w:t>(</w:t>
      </w:r>
      <w:proofErr w:type="gramStart"/>
      <w:r w:rsidRPr="005F38C1">
        <w:rPr>
          <w:rFonts w:ascii="Arial" w:hAnsi="Arial" w:cs="Arial"/>
          <w:sz w:val="20"/>
          <w:szCs w:val="20"/>
        </w:rPr>
        <w:t>date</w:t>
      </w:r>
      <w:proofErr w:type="gramEnd"/>
      <w:r w:rsidRPr="005F38C1">
        <w:rPr>
          <w:rFonts w:ascii="Arial" w:hAnsi="Arial" w:cs="Arial"/>
          <w:sz w:val="20"/>
          <w:szCs w:val="20"/>
        </w:rPr>
        <w:t xml:space="preserve">) </w:t>
      </w: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</w:p>
    <w:p w:rsidR="005F38C1" w:rsidRPr="005F38C1" w:rsidRDefault="00F8173A" w:rsidP="005F3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 xml:space="preserve">Monthly payment: </w:t>
      </w:r>
      <w:r w:rsidR="005F38C1" w:rsidRPr="005F38C1"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ab/>
        <w:t>$_____</w:t>
      </w:r>
      <w:r>
        <w:rPr>
          <w:rFonts w:ascii="Arial" w:hAnsi="Arial" w:cs="Arial"/>
          <w:sz w:val="20"/>
          <w:szCs w:val="20"/>
        </w:rPr>
        <w:t>_______</w:t>
      </w: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</w:p>
    <w:p w:rsidR="005F38C1" w:rsidRPr="005F38C1" w:rsidRDefault="00F8173A" w:rsidP="005F3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>Annual Taxes:</w:t>
      </w:r>
      <w:r w:rsidR="005F38C1" w:rsidRPr="005F38C1"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$____________</w:t>
      </w:r>
    </w:p>
    <w:p w:rsidR="005F38C1" w:rsidRDefault="00F8173A" w:rsidP="005F3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pPr w:leftFromText="180" w:rightFromText="180" w:vertAnchor="text" w:horzAnchor="page" w:tblpX="5653" w:tblpY="-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F8173A" w:rsidRPr="00F8173A" w:rsidTr="00F8173A"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173A" w:rsidRPr="00F8173A" w:rsidRDefault="00F8173A" w:rsidP="00F8173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8173A" w:rsidRPr="00F8173A" w:rsidTr="00F8173A"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:rsidR="00F8173A" w:rsidRPr="00F8173A" w:rsidRDefault="00F8173A" w:rsidP="00F817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173A">
              <w:rPr>
                <w:rFonts w:ascii="Arial" w:hAnsi="Arial" w:cs="Arial"/>
                <w:i/>
                <w:sz w:val="20"/>
                <w:szCs w:val="20"/>
              </w:rPr>
              <w:t xml:space="preserve">Only include annual taxes if it is not included in the mortgage payment. </w:t>
            </w:r>
          </w:p>
        </w:tc>
      </w:tr>
    </w:tbl>
    <w:p w:rsidR="00F8173A" w:rsidRPr="005F38C1" w:rsidRDefault="00F8173A" w:rsidP="005F3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8173A" w:rsidRPr="005F38C1" w:rsidRDefault="00F8173A" w:rsidP="005F38C1">
      <w:pPr>
        <w:rPr>
          <w:rFonts w:ascii="Arial" w:hAnsi="Arial" w:cs="Arial"/>
          <w:sz w:val="20"/>
          <w:szCs w:val="20"/>
        </w:rPr>
      </w:pP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  <w:r w:rsidRPr="005F38C1">
        <w:rPr>
          <w:rFonts w:ascii="Arial" w:hAnsi="Arial" w:cs="Arial"/>
          <w:sz w:val="20"/>
          <w:szCs w:val="20"/>
        </w:rPr>
        <w:tab/>
      </w:r>
      <w:r w:rsidRPr="005F38C1">
        <w:rPr>
          <w:rFonts w:ascii="Arial" w:hAnsi="Arial" w:cs="Arial"/>
          <w:sz w:val="20"/>
          <w:szCs w:val="20"/>
        </w:rPr>
        <w:tab/>
      </w:r>
    </w:p>
    <w:p w:rsidR="005F38C1" w:rsidRPr="005F38C1" w:rsidRDefault="00F8173A" w:rsidP="005F3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F38C1" w:rsidRPr="005F38C1" w:rsidRDefault="00F8173A" w:rsidP="00686C3D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 xml:space="preserve">Annual Insurance: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$_____________</w:t>
      </w:r>
      <w:r w:rsidR="005F38C1" w:rsidRPr="005F38C1">
        <w:rPr>
          <w:rFonts w:ascii="Arial" w:hAnsi="Arial" w:cs="Arial"/>
          <w:sz w:val="20"/>
          <w:szCs w:val="20"/>
        </w:rPr>
        <w:tab/>
      </w:r>
      <w:r w:rsidR="005F38C1" w:rsidRPr="005F38C1">
        <w:rPr>
          <w:rFonts w:ascii="Arial" w:hAnsi="Arial" w:cs="Arial"/>
          <w:sz w:val="20"/>
          <w:szCs w:val="20"/>
        </w:rPr>
        <w:tab/>
      </w: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551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F8173A" w:rsidRPr="004426E8" w:rsidTr="00F8173A"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173A" w:rsidRPr="004426E8" w:rsidRDefault="00F8173A" w:rsidP="00F8173A">
            <w:pPr>
              <w:tabs>
                <w:tab w:val="left" w:pos="2844"/>
              </w:tabs>
              <w:rPr>
                <w:rFonts w:ascii="Arial" w:hAnsi="Arial" w:cs="Arial"/>
                <w:i/>
                <w:sz w:val="20"/>
              </w:rPr>
            </w:pPr>
          </w:p>
        </w:tc>
      </w:tr>
      <w:tr w:rsidR="00F8173A" w:rsidRPr="004426E8" w:rsidTr="00F8173A"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:rsidR="00F8173A" w:rsidRPr="004426E8" w:rsidRDefault="00F8173A" w:rsidP="00F8173A">
            <w:pPr>
              <w:tabs>
                <w:tab w:val="left" w:pos="2844"/>
              </w:tabs>
              <w:rPr>
                <w:rFonts w:ascii="Arial" w:hAnsi="Arial" w:cs="Arial"/>
                <w:i/>
              </w:rPr>
            </w:pPr>
            <w:r w:rsidRPr="004426E8">
              <w:rPr>
                <w:rFonts w:ascii="Arial" w:hAnsi="Arial" w:cs="Arial"/>
                <w:i/>
                <w:sz w:val="20"/>
              </w:rPr>
              <w:t xml:space="preserve">Only include annual insurance if it is not included in the mortgage payment. </w:t>
            </w:r>
          </w:p>
        </w:tc>
      </w:tr>
    </w:tbl>
    <w:p w:rsidR="005F38C1" w:rsidRDefault="005F38C1" w:rsidP="005F38C1">
      <w:pPr>
        <w:rPr>
          <w:rFonts w:ascii="Arial" w:hAnsi="Arial" w:cs="Arial"/>
          <w:sz w:val="20"/>
          <w:szCs w:val="20"/>
        </w:rPr>
      </w:pPr>
    </w:p>
    <w:p w:rsidR="00F8173A" w:rsidRPr="005F38C1" w:rsidRDefault="00F8173A" w:rsidP="005F38C1">
      <w:pPr>
        <w:rPr>
          <w:rFonts w:ascii="Arial" w:hAnsi="Arial" w:cs="Arial"/>
          <w:sz w:val="20"/>
          <w:szCs w:val="20"/>
        </w:rPr>
      </w:pPr>
    </w:p>
    <w:p w:rsidR="005F38C1" w:rsidRPr="005F38C1" w:rsidRDefault="005F38C1" w:rsidP="005F38C1">
      <w:pPr>
        <w:rPr>
          <w:rFonts w:ascii="Arial" w:hAnsi="Arial" w:cs="Arial"/>
          <w:sz w:val="20"/>
          <w:szCs w:val="20"/>
        </w:rPr>
      </w:pPr>
    </w:p>
    <w:p w:rsidR="00F8173A" w:rsidRDefault="00F8173A" w:rsidP="005F38C1">
      <w:pPr>
        <w:rPr>
          <w:rFonts w:ascii="Arial" w:hAnsi="Arial" w:cs="Arial"/>
          <w:sz w:val="20"/>
          <w:szCs w:val="20"/>
        </w:rPr>
      </w:pPr>
    </w:p>
    <w:p w:rsidR="005F38C1" w:rsidRPr="00152CD1" w:rsidRDefault="005F38C1" w:rsidP="005F38C1">
      <w:pPr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>Next Payment Due Date:</w:t>
      </w:r>
      <w:r w:rsidRPr="00152CD1">
        <w:rPr>
          <w:rFonts w:ascii="Arial" w:hAnsi="Arial" w:cs="Arial"/>
          <w:sz w:val="20"/>
          <w:szCs w:val="20"/>
        </w:rPr>
        <w:tab/>
      </w:r>
      <w:r w:rsidR="00F8173A" w:rsidRPr="00152CD1">
        <w:rPr>
          <w:rFonts w:ascii="Arial" w:hAnsi="Arial" w:cs="Arial"/>
          <w:sz w:val="20"/>
          <w:szCs w:val="20"/>
        </w:rPr>
        <w:tab/>
        <w:t>____________________________________________________</w:t>
      </w:r>
      <w:r w:rsidRPr="00152CD1">
        <w:rPr>
          <w:rFonts w:ascii="Arial" w:hAnsi="Arial" w:cs="Arial"/>
          <w:sz w:val="20"/>
          <w:szCs w:val="20"/>
        </w:rPr>
        <w:tab/>
      </w:r>
    </w:p>
    <w:p w:rsidR="005F38C1" w:rsidRPr="00152CD1" w:rsidRDefault="005F38C1" w:rsidP="005F38C1">
      <w:pPr>
        <w:rPr>
          <w:rFonts w:ascii="Arial" w:hAnsi="Arial" w:cs="Arial"/>
          <w:sz w:val="20"/>
          <w:szCs w:val="20"/>
        </w:rPr>
      </w:pPr>
    </w:p>
    <w:p w:rsidR="00F8173A" w:rsidRPr="00152CD1" w:rsidRDefault="00316F87" w:rsidP="005F38C1">
      <w:pPr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>Other</w:t>
      </w:r>
      <w:r w:rsidR="00365DE7">
        <w:rPr>
          <w:rFonts w:ascii="Arial" w:hAnsi="Arial" w:cs="Arial"/>
          <w:sz w:val="20"/>
          <w:szCs w:val="20"/>
        </w:rPr>
        <w:t xml:space="preserve"> terms (e.g. balloon payment):        </w:t>
      </w:r>
      <w:r w:rsidRPr="00152CD1">
        <w:rPr>
          <w:rFonts w:ascii="Arial" w:hAnsi="Arial" w:cs="Arial"/>
          <w:b/>
          <w:sz w:val="20"/>
          <w:szCs w:val="20"/>
        </w:rPr>
        <w:t>ATTACH NOTE</w:t>
      </w:r>
    </w:p>
    <w:p w:rsidR="00316F87" w:rsidRPr="00152CD1" w:rsidRDefault="00316F87" w:rsidP="005F38C1">
      <w:pPr>
        <w:rPr>
          <w:rFonts w:ascii="Arial" w:hAnsi="Arial" w:cs="Arial"/>
          <w:sz w:val="20"/>
          <w:szCs w:val="20"/>
        </w:rPr>
      </w:pPr>
    </w:p>
    <w:p w:rsidR="005F38C1" w:rsidRPr="00152CD1" w:rsidRDefault="00F8173A" w:rsidP="005F38C1">
      <w:pPr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 xml:space="preserve">Are there other secured parties, liens, or encumbrances? </w:t>
      </w:r>
    </w:p>
    <w:p w:rsidR="00152CD1" w:rsidRDefault="00F8173A" w:rsidP="005F38C1">
      <w:pPr>
        <w:rPr>
          <w:rFonts w:ascii="Arial" w:hAnsi="Arial" w:cs="Arial"/>
          <w:sz w:val="22"/>
          <w:szCs w:val="22"/>
        </w:rPr>
      </w:pPr>
      <w:r w:rsidRPr="00152CD1">
        <w:rPr>
          <w:rFonts w:ascii="Arial" w:hAnsi="Arial" w:cs="Arial"/>
          <w:sz w:val="20"/>
          <w:szCs w:val="20"/>
        </w:rPr>
        <w:t>If yes,</w:t>
      </w:r>
      <w:r w:rsidR="00316F87" w:rsidRPr="00152CD1">
        <w:rPr>
          <w:rFonts w:ascii="Arial" w:hAnsi="Arial" w:cs="Arial"/>
          <w:sz w:val="20"/>
          <w:szCs w:val="20"/>
        </w:rPr>
        <w:t xml:space="preserve"> list a</w:t>
      </w:r>
      <w:r w:rsidR="00152CD1" w:rsidRPr="00152CD1">
        <w:rPr>
          <w:rFonts w:ascii="Arial" w:hAnsi="Arial" w:cs="Arial"/>
          <w:sz w:val="20"/>
          <w:szCs w:val="20"/>
        </w:rPr>
        <w:t>nd attach documents using</w:t>
      </w:r>
      <w:r w:rsidRPr="00152CD1">
        <w:rPr>
          <w:rFonts w:ascii="Arial" w:hAnsi="Arial" w:cs="Arial"/>
          <w:sz w:val="20"/>
          <w:szCs w:val="20"/>
        </w:rPr>
        <w:t xml:space="preserve"> attachment 2.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4A5F1D" w:rsidRDefault="004A5F1D" w:rsidP="005F38C1">
      <w:pPr>
        <w:rPr>
          <w:rFonts w:ascii="Arial" w:hAnsi="Arial" w:cs="Arial"/>
          <w:sz w:val="22"/>
          <w:szCs w:val="22"/>
        </w:rPr>
      </w:pPr>
    </w:p>
    <w:p w:rsidR="00B63F2B" w:rsidRDefault="00240491" w:rsidP="00365DE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142876</wp:posOffset>
                </wp:positionV>
                <wp:extent cx="6800850" cy="5181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1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29E66" id="Rectangle 6" o:spid="_x0000_s1026" style="position:absolute;margin-left:-11.25pt;margin-top:11.25pt;width:535.5pt;height:4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" fillcolor="white [3212]" strokecolor="black [3213]" strokeweight=".25pt"/>
            </w:pict>
          </mc:Fallback>
        </mc:AlternateContent>
      </w:r>
      <w:r w:rsidR="00686C3D">
        <w:rPr>
          <w:rFonts w:ascii="Arial" w:hAnsi="Arial" w:cs="Arial"/>
          <w:sz w:val="22"/>
          <w:szCs w:val="22"/>
        </w:rPr>
        <w:tab/>
      </w:r>
      <w:r w:rsidR="00686C3D">
        <w:rPr>
          <w:rFonts w:ascii="Arial" w:hAnsi="Arial" w:cs="Arial"/>
          <w:sz w:val="22"/>
          <w:szCs w:val="22"/>
        </w:rPr>
        <w:tab/>
      </w:r>
      <w:r w:rsidR="00152CD1">
        <w:rPr>
          <w:rFonts w:ascii="Arial" w:hAnsi="Arial" w:cs="Arial"/>
          <w:sz w:val="22"/>
          <w:szCs w:val="22"/>
        </w:rPr>
        <w:t xml:space="preserve">          </w:t>
      </w:r>
    </w:p>
    <w:p w:rsidR="00686C3D" w:rsidRPr="00686C3D" w:rsidRDefault="00B63F2B" w:rsidP="00686C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CD1">
        <w:rPr>
          <w:rFonts w:ascii="Arial" w:hAnsi="Arial" w:cs="Arial"/>
          <w:sz w:val="22"/>
          <w:szCs w:val="22"/>
        </w:rPr>
        <w:t xml:space="preserve"> </w:t>
      </w:r>
      <w:r w:rsidR="00686C3D" w:rsidRPr="00686C3D">
        <w:rPr>
          <w:rFonts w:ascii="Arial" w:hAnsi="Arial" w:cs="Arial"/>
          <w:b/>
          <w:sz w:val="22"/>
          <w:szCs w:val="22"/>
        </w:rPr>
        <w:t>Required for Attachment 2</w:t>
      </w:r>
    </w:p>
    <w:p w:rsidR="00686C3D" w:rsidRPr="0081592A" w:rsidRDefault="00686C3D" w:rsidP="00686C3D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 xml:space="preserve">1. Separate documents for each encumbrance </w:t>
      </w:r>
      <w:r w:rsidR="00152CD1">
        <w:rPr>
          <w:rFonts w:ascii="Arial" w:hAnsi="Arial" w:cs="Arial"/>
          <w:sz w:val="20"/>
          <w:szCs w:val="20"/>
        </w:rPr>
        <w:t>and</w:t>
      </w:r>
      <w:r w:rsidRPr="0081592A">
        <w:rPr>
          <w:rFonts w:ascii="Arial" w:hAnsi="Arial" w:cs="Arial"/>
          <w:sz w:val="20"/>
          <w:szCs w:val="20"/>
        </w:rPr>
        <w:t xml:space="preserve"> include: (1) name and contact information for any </w:t>
      </w:r>
      <w:r w:rsidR="00152CD1">
        <w:rPr>
          <w:rFonts w:ascii="Arial" w:hAnsi="Arial" w:cs="Arial"/>
          <w:sz w:val="20"/>
          <w:szCs w:val="20"/>
        </w:rPr>
        <w:t xml:space="preserve">lender or </w:t>
      </w:r>
      <w:r w:rsidRPr="0081592A">
        <w:rPr>
          <w:rFonts w:ascii="Arial" w:hAnsi="Arial" w:cs="Arial"/>
          <w:sz w:val="20"/>
          <w:szCs w:val="20"/>
        </w:rPr>
        <w:t>lien holder(s), (2) amount owing, (3) reason for lien, and (4) whether it is a community or separate debt.</w:t>
      </w:r>
    </w:p>
    <w:p w:rsidR="00686C3D" w:rsidRPr="0081592A" w:rsidRDefault="00686C3D" w:rsidP="00686C3D">
      <w:pPr>
        <w:rPr>
          <w:rFonts w:ascii="Arial" w:hAnsi="Arial" w:cs="Arial"/>
          <w:sz w:val="20"/>
          <w:szCs w:val="20"/>
        </w:rPr>
      </w:pPr>
    </w:p>
    <w:p w:rsidR="00686C3D" w:rsidRPr="0081592A" w:rsidRDefault="00365DE7" w:rsidP="00686C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</w:t>
      </w:r>
      <w:r w:rsidR="00686C3D" w:rsidRPr="0081592A">
        <w:rPr>
          <w:rFonts w:ascii="Arial" w:hAnsi="Arial" w:cs="Arial"/>
          <w:sz w:val="20"/>
          <w:szCs w:val="20"/>
        </w:rPr>
        <w:t xml:space="preserve">Lien Holder(s): </w:t>
      </w:r>
    </w:p>
    <w:p w:rsidR="00152CD1" w:rsidRDefault="00686C3D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</w:p>
    <w:p w:rsidR="00152CD1" w:rsidRPr="00152CD1" w:rsidRDefault="00152CD1" w:rsidP="00F42B64">
      <w:pPr>
        <w:pStyle w:val="ListParagraph"/>
        <w:numPr>
          <w:ilvl w:val="0"/>
          <w:numId w:val="46"/>
        </w:numPr>
        <w:ind w:left="990" w:hanging="270"/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 xml:space="preserve">1) Name: </w:t>
      </w:r>
      <w:r w:rsidRPr="00152CD1">
        <w:rPr>
          <w:rFonts w:ascii="Arial" w:hAnsi="Arial" w:cs="Arial"/>
          <w:sz w:val="20"/>
          <w:szCs w:val="20"/>
        </w:rPr>
        <w:tab/>
      </w:r>
      <w:r w:rsidRPr="00152CD1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>Address:</w:t>
      </w:r>
      <w:r w:rsidRPr="0081592A">
        <w:rPr>
          <w:rFonts w:ascii="Arial" w:hAnsi="Arial" w:cs="Arial"/>
          <w:sz w:val="20"/>
          <w:szCs w:val="20"/>
        </w:rPr>
        <w:tab/>
      </w:r>
      <w:r w:rsidRPr="0081592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>Phone:</w:t>
      </w:r>
      <w:r w:rsidRPr="0081592A">
        <w:rPr>
          <w:rFonts w:ascii="Arial" w:hAnsi="Arial" w:cs="Arial"/>
          <w:sz w:val="20"/>
          <w:szCs w:val="20"/>
        </w:rPr>
        <w:tab/>
      </w:r>
      <w:r w:rsidRPr="0081592A">
        <w:rPr>
          <w:rFonts w:ascii="Arial" w:hAnsi="Arial" w:cs="Arial"/>
          <w:sz w:val="20"/>
          <w:szCs w:val="20"/>
        </w:rPr>
        <w:tab/>
        <w:t xml:space="preserve">           ___________________________________________________________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 xml:space="preserve">Email address:          </w:t>
      </w:r>
      <w:r w:rsidR="0017627D">
        <w:rPr>
          <w:rFonts w:ascii="Arial" w:hAnsi="Arial" w:cs="Arial"/>
          <w:sz w:val="20"/>
          <w:szCs w:val="20"/>
        </w:rPr>
        <w:t xml:space="preserve">        </w:t>
      </w:r>
      <w:r w:rsidRPr="0081592A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52CD1" w:rsidRDefault="00152CD1" w:rsidP="00152CD1">
      <w:pPr>
        <w:pStyle w:val="ListParagraph"/>
        <w:rPr>
          <w:rFonts w:ascii="Arial" w:hAnsi="Arial" w:cs="Arial"/>
          <w:sz w:val="20"/>
          <w:szCs w:val="20"/>
        </w:rPr>
      </w:pPr>
    </w:p>
    <w:p w:rsidR="00686C3D" w:rsidRPr="00152CD1" w:rsidRDefault="00152CD1" w:rsidP="00152CD1">
      <w:pPr>
        <w:pStyle w:val="ListParagraph"/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 xml:space="preserve">2) </w:t>
      </w:r>
      <w:r w:rsidR="00686C3D" w:rsidRPr="00152CD1">
        <w:rPr>
          <w:rFonts w:ascii="Arial" w:hAnsi="Arial" w:cs="Arial"/>
          <w:sz w:val="20"/>
          <w:szCs w:val="20"/>
        </w:rPr>
        <w:t xml:space="preserve">Amount owing: </w:t>
      </w:r>
      <w:r w:rsidR="00686C3D" w:rsidRPr="00152CD1">
        <w:rPr>
          <w:rFonts w:ascii="Arial" w:hAnsi="Arial" w:cs="Arial"/>
          <w:sz w:val="20"/>
          <w:szCs w:val="20"/>
        </w:rPr>
        <w:tab/>
        <w:t>__________________________________________________________</w:t>
      </w:r>
      <w:r w:rsidR="00686C3D" w:rsidRPr="00152CD1">
        <w:rPr>
          <w:rFonts w:ascii="Arial" w:hAnsi="Arial" w:cs="Arial"/>
          <w:sz w:val="20"/>
          <w:szCs w:val="20"/>
        </w:rPr>
        <w:tab/>
      </w:r>
    </w:p>
    <w:p w:rsidR="00686C3D" w:rsidRPr="0081592A" w:rsidRDefault="00686C3D" w:rsidP="00686C3D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</w:p>
    <w:p w:rsidR="00686C3D" w:rsidRPr="0081592A" w:rsidRDefault="00686C3D" w:rsidP="00686C3D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  <w:r w:rsidR="00152CD1">
        <w:rPr>
          <w:rFonts w:ascii="Arial" w:hAnsi="Arial" w:cs="Arial"/>
          <w:sz w:val="20"/>
          <w:szCs w:val="20"/>
        </w:rPr>
        <w:t xml:space="preserve">3) </w:t>
      </w:r>
      <w:r w:rsidRPr="0081592A">
        <w:rPr>
          <w:rFonts w:ascii="Arial" w:hAnsi="Arial" w:cs="Arial"/>
          <w:sz w:val="20"/>
          <w:szCs w:val="20"/>
        </w:rPr>
        <w:t>Reason for lien:</w:t>
      </w:r>
      <w:r w:rsidRPr="0081592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686C3D" w:rsidRPr="0081592A" w:rsidRDefault="00686C3D" w:rsidP="00686C3D">
      <w:pPr>
        <w:rPr>
          <w:rFonts w:ascii="Arial" w:hAnsi="Arial" w:cs="Arial"/>
          <w:sz w:val="20"/>
          <w:szCs w:val="20"/>
        </w:rPr>
      </w:pPr>
    </w:p>
    <w:p w:rsidR="00152CD1" w:rsidRDefault="00686C3D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  <w:r w:rsidR="00152CD1">
        <w:rPr>
          <w:rFonts w:ascii="Arial" w:hAnsi="Arial" w:cs="Arial"/>
          <w:sz w:val="20"/>
          <w:szCs w:val="20"/>
        </w:rPr>
        <w:t xml:space="preserve">4) </w:t>
      </w:r>
      <w:r w:rsidRPr="0081592A">
        <w:rPr>
          <w:rFonts w:ascii="Arial" w:hAnsi="Arial" w:cs="Arial"/>
          <w:sz w:val="20"/>
          <w:szCs w:val="20"/>
        </w:rPr>
        <w:t>Community debt or separate debt:  _______________________________________________</w:t>
      </w:r>
    </w:p>
    <w:p w:rsidR="00152CD1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152CD1" w:rsidRDefault="00152CD1" w:rsidP="00152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  </w:t>
      </w:r>
      <w:r w:rsidRPr="00152CD1">
        <w:rPr>
          <w:rFonts w:ascii="Arial" w:hAnsi="Arial" w:cs="Arial"/>
          <w:sz w:val="20"/>
          <w:szCs w:val="20"/>
        </w:rPr>
        <w:t xml:space="preserve">1) Name: </w:t>
      </w:r>
      <w:r w:rsidRPr="00152CD1">
        <w:rPr>
          <w:rFonts w:ascii="Arial" w:hAnsi="Arial" w:cs="Arial"/>
          <w:sz w:val="20"/>
          <w:szCs w:val="20"/>
        </w:rPr>
        <w:tab/>
      </w:r>
      <w:r w:rsidRPr="00152CD1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>Address:</w:t>
      </w:r>
      <w:r w:rsidRPr="0081592A">
        <w:rPr>
          <w:rFonts w:ascii="Arial" w:hAnsi="Arial" w:cs="Arial"/>
          <w:sz w:val="20"/>
          <w:szCs w:val="20"/>
        </w:rPr>
        <w:tab/>
      </w:r>
      <w:r w:rsidRPr="0081592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>Phone:</w:t>
      </w:r>
      <w:r w:rsidRPr="0081592A">
        <w:rPr>
          <w:rFonts w:ascii="Arial" w:hAnsi="Arial" w:cs="Arial"/>
          <w:sz w:val="20"/>
          <w:szCs w:val="20"/>
        </w:rPr>
        <w:tab/>
      </w:r>
      <w:r w:rsidRPr="0081592A">
        <w:rPr>
          <w:rFonts w:ascii="Arial" w:hAnsi="Arial" w:cs="Arial"/>
          <w:sz w:val="20"/>
          <w:szCs w:val="20"/>
        </w:rPr>
        <w:tab/>
        <w:t xml:space="preserve">           ___________________________________________________________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  <w:t xml:space="preserve">Email address:         </w:t>
      </w:r>
      <w:r w:rsidR="0017627D">
        <w:rPr>
          <w:rFonts w:ascii="Arial" w:hAnsi="Arial" w:cs="Arial"/>
          <w:sz w:val="20"/>
          <w:szCs w:val="20"/>
        </w:rPr>
        <w:t xml:space="preserve">         </w:t>
      </w:r>
      <w:r w:rsidRPr="0081592A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52CD1" w:rsidRDefault="00152CD1" w:rsidP="00152CD1">
      <w:pPr>
        <w:pStyle w:val="ListParagraph"/>
        <w:rPr>
          <w:rFonts w:ascii="Arial" w:hAnsi="Arial" w:cs="Arial"/>
          <w:sz w:val="20"/>
          <w:szCs w:val="20"/>
        </w:rPr>
      </w:pPr>
    </w:p>
    <w:p w:rsidR="00152CD1" w:rsidRPr="00152CD1" w:rsidRDefault="00152CD1" w:rsidP="00152CD1">
      <w:pPr>
        <w:pStyle w:val="ListParagraph"/>
        <w:rPr>
          <w:rFonts w:ascii="Arial" w:hAnsi="Arial" w:cs="Arial"/>
          <w:sz w:val="20"/>
          <w:szCs w:val="20"/>
        </w:rPr>
      </w:pPr>
      <w:r w:rsidRPr="00152CD1">
        <w:rPr>
          <w:rFonts w:ascii="Arial" w:hAnsi="Arial" w:cs="Arial"/>
          <w:sz w:val="20"/>
          <w:szCs w:val="20"/>
        </w:rPr>
        <w:t xml:space="preserve">2) Amount owing: </w:t>
      </w:r>
      <w:r w:rsidRPr="00152CD1">
        <w:rPr>
          <w:rFonts w:ascii="Arial" w:hAnsi="Arial" w:cs="Arial"/>
          <w:sz w:val="20"/>
          <w:szCs w:val="20"/>
        </w:rPr>
        <w:tab/>
        <w:t>__________________________________________________________</w:t>
      </w:r>
      <w:r w:rsidRPr="00152CD1">
        <w:rPr>
          <w:rFonts w:ascii="Arial" w:hAnsi="Arial" w:cs="Arial"/>
          <w:sz w:val="20"/>
          <w:szCs w:val="20"/>
        </w:rPr>
        <w:tab/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3) </w:t>
      </w:r>
      <w:r w:rsidRPr="0081592A">
        <w:rPr>
          <w:rFonts w:ascii="Arial" w:hAnsi="Arial" w:cs="Arial"/>
          <w:sz w:val="20"/>
          <w:szCs w:val="20"/>
        </w:rPr>
        <w:t>Reason for lien:</w:t>
      </w:r>
      <w:r w:rsidRPr="0081592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152CD1" w:rsidRPr="0081592A" w:rsidRDefault="00152CD1" w:rsidP="00152CD1">
      <w:pPr>
        <w:rPr>
          <w:rFonts w:ascii="Arial" w:hAnsi="Arial" w:cs="Arial"/>
          <w:sz w:val="20"/>
          <w:szCs w:val="20"/>
        </w:rPr>
      </w:pPr>
    </w:p>
    <w:p w:rsidR="00152CD1" w:rsidRDefault="00152CD1" w:rsidP="00152CD1">
      <w:pPr>
        <w:rPr>
          <w:rFonts w:ascii="Arial" w:hAnsi="Arial" w:cs="Arial"/>
          <w:sz w:val="20"/>
          <w:szCs w:val="20"/>
        </w:rPr>
      </w:pPr>
      <w:r w:rsidRPr="008159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4) </w:t>
      </w:r>
      <w:r w:rsidRPr="0081592A">
        <w:rPr>
          <w:rFonts w:ascii="Arial" w:hAnsi="Arial" w:cs="Arial"/>
          <w:sz w:val="20"/>
          <w:szCs w:val="20"/>
        </w:rPr>
        <w:t>Community debt or separate debt:  _______________________________________________</w:t>
      </w:r>
    </w:p>
    <w:p w:rsidR="00152CD1" w:rsidRDefault="00152CD1" w:rsidP="00152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2CD1" w:rsidRDefault="00152CD1" w:rsidP="0036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5DE7" w:rsidRDefault="00365DE7" w:rsidP="00365DE7">
      <w:pPr>
        <w:rPr>
          <w:rFonts w:ascii="Arial" w:hAnsi="Arial" w:cs="Arial"/>
          <w:sz w:val="20"/>
          <w:szCs w:val="20"/>
        </w:rPr>
      </w:pPr>
    </w:p>
    <w:p w:rsidR="00152CD1" w:rsidRPr="00F42B64" w:rsidRDefault="00365DE7" w:rsidP="00152CD1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O</w:t>
      </w:r>
      <w:r w:rsidR="00F42B64">
        <w:rPr>
          <w:rFonts w:ascii="Arial" w:hAnsi="Arial" w:cs="Arial"/>
          <w:sz w:val="20"/>
          <w:szCs w:val="20"/>
        </w:rPr>
        <w:t xml:space="preserve">ther encumbrance (e.g. </w:t>
      </w:r>
      <w:proofErr w:type="spellStart"/>
      <w:r w:rsidR="00F42B64">
        <w:rPr>
          <w:rFonts w:ascii="Arial" w:hAnsi="Arial" w:cs="Arial"/>
          <w:sz w:val="20"/>
          <w:szCs w:val="20"/>
        </w:rPr>
        <w:t>lis</w:t>
      </w:r>
      <w:proofErr w:type="spellEnd"/>
      <w:r w:rsidR="00F42B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B64">
        <w:rPr>
          <w:rFonts w:ascii="Arial" w:hAnsi="Arial" w:cs="Arial"/>
          <w:sz w:val="20"/>
          <w:szCs w:val="20"/>
        </w:rPr>
        <w:t>penden</w:t>
      </w:r>
      <w:r w:rsidR="00D060BF">
        <w:rPr>
          <w:rFonts w:ascii="Arial" w:hAnsi="Arial" w:cs="Arial"/>
          <w:sz w:val="20"/>
          <w:szCs w:val="20"/>
        </w:rPr>
        <w:t>s</w:t>
      </w:r>
      <w:proofErr w:type="spellEnd"/>
      <w:r w:rsidR="00D060BF">
        <w:rPr>
          <w:rFonts w:ascii="Arial" w:hAnsi="Arial" w:cs="Arial"/>
          <w:sz w:val="20"/>
          <w:szCs w:val="20"/>
        </w:rPr>
        <w:t>)? ________________________________________________</w:t>
      </w:r>
    </w:p>
    <w:p w:rsidR="00F42B64" w:rsidRPr="00152CD1" w:rsidRDefault="00F42B64" w:rsidP="00F42B64">
      <w:pPr>
        <w:pStyle w:val="ListParagraph"/>
        <w:rPr>
          <w:rFonts w:ascii="Arial" w:hAnsi="Arial" w:cs="Arial"/>
          <w:sz w:val="22"/>
          <w:szCs w:val="22"/>
        </w:rPr>
      </w:pPr>
    </w:p>
    <w:p w:rsidR="00152CD1" w:rsidRPr="00152CD1" w:rsidRDefault="00152CD1" w:rsidP="00152CD1">
      <w:pPr>
        <w:pStyle w:val="ListParagraph"/>
        <w:rPr>
          <w:rFonts w:ascii="Arial" w:hAnsi="Arial" w:cs="Arial"/>
          <w:sz w:val="22"/>
          <w:szCs w:val="22"/>
        </w:rPr>
      </w:pPr>
    </w:p>
    <w:p w:rsidR="00365DE7" w:rsidRDefault="00D060BF" w:rsidP="00D060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-95250</wp:posOffset>
                </wp:positionV>
                <wp:extent cx="6619875" cy="476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D3882" id="Rectangle 7" o:spid="_x0000_s1026" style="position:absolute;margin-left:-9pt;margin-top:-7.5pt;width:521.25pt;height:37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D060BF">
        <w:rPr>
          <w:rFonts w:ascii="Arial" w:hAnsi="Arial" w:cs="Arial"/>
          <w:b/>
          <w:sz w:val="22"/>
          <w:szCs w:val="22"/>
        </w:rPr>
        <w:t>Req</w:t>
      </w:r>
      <w:r w:rsidR="00365DE7">
        <w:rPr>
          <w:rFonts w:ascii="Arial" w:hAnsi="Arial" w:cs="Arial"/>
          <w:b/>
          <w:sz w:val="22"/>
          <w:szCs w:val="22"/>
        </w:rPr>
        <w:t>uired Documents for Attachment 2-A</w:t>
      </w:r>
    </w:p>
    <w:p w:rsidR="00D060BF" w:rsidRPr="00686C3D" w:rsidRDefault="00D060BF" w:rsidP="00D06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Any written agreement, copies of judgments,</w:t>
      </w:r>
      <w:r w:rsidR="00365DE7">
        <w:rPr>
          <w:rFonts w:ascii="Arial" w:hAnsi="Arial" w:cs="Arial"/>
          <w:sz w:val="22"/>
          <w:szCs w:val="22"/>
        </w:rPr>
        <w:t xml:space="preserve"> liens, or other cloud on title; title report if available</w:t>
      </w:r>
    </w:p>
    <w:p w:rsidR="00671EC5" w:rsidRDefault="00671EC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65DE7" w:rsidRDefault="00365DE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71EC5" w:rsidRDefault="00671EC5" w:rsidP="00671EC5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 w:rsidRPr="0031701C">
        <w:rPr>
          <w:rFonts w:ascii="Arial" w:hAnsi="Arial" w:cs="Arial"/>
          <w:b/>
          <w:sz w:val="22"/>
          <w:szCs w:val="22"/>
        </w:rPr>
        <w:t>EQUITY</w:t>
      </w:r>
    </w:p>
    <w:p w:rsidR="0031701C" w:rsidRDefault="0031701C" w:rsidP="0031701C">
      <w:pPr>
        <w:tabs>
          <w:tab w:val="left" w:pos="2844"/>
        </w:tabs>
        <w:rPr>
          <w:rFonts w:ascii="Arial" w:hAnsi="Arial" w:cs="Arial"/>
          <w:b/>
        </w:rPr>
      </w:pP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3 – Current Equity      </w:t>
      </w:r>
      <w:r w:rsidRPr="00F42B64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31701C" w:rsidRDefault="0031701C" w:rsidP="0031701C">
      <w:pPr>
        <w:rPr>
          <w:rFonts w:ascii="Arial" w:hAnsi="Arial" w:cs="Arial"/>
          <w:i/>
          <w:sz w:val="18"/>
          <w:szCs w:val="22"/>
        </w:rPr>
      </w:pPr>
      <w:r w:rsidRPr="0031701C">
        <w:rPr>
          <w:rFonts w:ascii="Arial" w:hAnsi="Arial" w:cs="Arial"/>
          <w:i/>
          <w:sz w:val="18"/>
          <w:szCs w:val="22"/>
        </w:rPr>
        <w:t xml:space="preserve">Current equity determined by </w:t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  <w:t xml:space="preserve">    </w:t>
      </w:r>
      <w:r w:rsidR="002A7981">
        <w:rPr>
          <w:rFonts w:ascii="Arial" w:hAnsi="Arial" w:cs="Arial"/>
          <w:i/>
          <w:sz w:val="18"/>
          <w:szCs w:val="22"/>
        </w:rPr>
        <w:t xml:space="preserve">     </w:t>
      </w:r>
      <w:r>
        <w:rPr>
          <w:rFonts w:ascii="Arial" w:hAnsi="Arial" w:cs="Arial"/>
          <w:i/>
          <w:sz w:val="18"/>
          <w:szCs w:val="22"/>
        </w:rPr>
        <w:t xml:space="preserve">   </w:t>
      </w:r>
      <w:r w:rsidRPr="0031701C">
        <w:rPr>
          <w:rFonts w:ascii="Arial" w:hAnsi="Arial" w:cs="Arial"/>
          <w:sz w:val="18"/>
          <w:szCs w:val="22"/>
        </w:rPr>
        <w:t>(value)</w:t>
      </w: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  <w:proofErr w:type="gramStart"/>
      <w:r w:rsidRPr="0031701C">
        <w:rPr>
          <w:rFonts w:ascii="Arial" w:hAnsi="Arial" w:cs="Arial"/>
          <w:i/>
          <w:sz w:val="18"/>
          <w:szCs w:val="22"/>
        </w:rPr>
        <w:t>subtracting</w:t>
      </w:r>
      <w:proofErr w:type="gramEnd"/>
      <w:r w:rsidRPr="0031701C">
        <w:rPr>
          <w:rFonts w:ascii="Arial" w:hAnsi="Arial" w:cs="Arial"/>
          <w:i/>
          <w:sz w:val="18"/>
          <w:szCs w:val="22"/>
        </w:rPr>
        <w:t xml:space="preserve"> Figure 2 from Figure 1.</w:t>
      </w:r>
      <w:r w:rsidRPr="0031701C"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</w:p>
    <w:p w:rsidR="0031701C" w:rsidRPr="0031701C" w:rsidRDefault="0031701C" w:rsidP="0031701C">
      <w:pPr>
        <w:rPr>
          <w:rFonts w:ascii="Arial" w:hAnsi="Arial" w:cs="Arial"/>
          <w:sz w:val="20"/>
          <w:szCs w:val="20"/>
        </w:rPr>
      </w:pPr>
      <w:r w:rsidRPr="0031701C">
        <w:rPr>
          <w:rFonts w:ascii="Arial" w:hAnsi="Arial" w:cs="Arial"/>
          <w:sz w:val="20"/>
          <w:szCs w:val="20"/>
        </w:rPr>
        <w:t xml:space="preserve">Adjustment to Current Equity, </w:t>
      </w:r>
    </w:p>
    <w:p w:rsidR="00D25C3F" w:rsidRDefault="0031701C" w:rsidP="00D25C3F">
      <w:pPr>
        <w:rPr>
          <w:rFonts w:ascii="Arial" w:hAnsi="Arial" w:cs="Arial"/>
          <w:sz w:val="22"/>
          <w:szCs w:val="22"/>
        </w:rPr>
      </w:pPr>
      <w:proofErr w:type="gramStart"/>
      <w:r w:rsidRPr="0031701C">
        <w:rPr>
          <w:rFonts w:ascii="Arial" w:hAnsi="Arial" w:cs="Arial"/>
          <w:sz w:val="20"/>
          <w:szCs w:val="20"/>
        </w:rPr>
        <w:t>if</w:t>
      </w:r>
      <w:proofErr w:type="gramEnd"/>
      <w:r w:rsidRPr="0031701C">
        <w:rPr>
          <w:rFonts w:ascii="Arial" w:hAnsi="Arial" w:cs="Arial"/>
          <w:sz w:val="20"/>
          <w:szCs w:val="20"/>
        </w:rPr>
        <w:t xml:space="preserve"> any:</w:t>
      </w:r>
    </w:p>
    <w:p w:rsidR="00D25C3F" w:rsidRDefault="00D25C3F" w:rsidP="00D25C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$________________________</w:t>
      </w: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</w:p>
    <w:p w:rsidR="0031701C" w:rsidRDefault="002A7981" w:rsidP="003170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701C">
        <w:rPr>
          <w:rFonts w:ascii="Arial" w:hAnsi="Arial" w:cs="Arial"/>
          <w:sz w:val="22"/>
          <w:szCs w:val="22"/>
        </w:rPr>
        <w:t>Deferred maintenance (items likely to appear on a house inspection):</w:t>
      </w:r>
    </w:p>
    <w:p w:rsidR="0031701C" w:rsidRDefault="0031701C" w:rsidP="0031701C">
      <w:pPr>
        <w:rPr>
          <w:rFonts w:ascii="Arial" w:hAnsi="Arial" w:cs="Arial"/>
          <w:sz w:val="22"/>
          <w:szCs w:val="22"/>
        </w:rPr>
      </w:pPr>
    </w:p>
    <w:p w:rsidR="0031701C" w:rsidRDefault="002A7981" w:rsidP="003170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701C"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 w:rsidR="0031701C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31701C" w:rsidRDefault="002A7981" w:rsidP="003170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Damage to property: </w:t>
      </w:r>
      <w:r>
        <w:rPr>
          <w:rFonts w:ascii="Arial" w:hAnsi="Arial" w:cs="Arial"/>
          <w:sz w:val="22"/>
          <w:szCs w:val="22"/>
        </w:rPr>
        <w:tab/>
      </w:r>
      <w:r w:rsidR="0031701C">
        <w:rPr>
          <w:rFonts w:ascii="Arial" w:hAnsi="Arial" w:cs="Arial"/>
          <w:sz w:val="22"/>
          <w:szCs w:val="22"/>
        </w:rPr>
        <w:t>__________________________________________________________</w:t>
      </w:r>
      <w:r w:rsidR="0031701C">
        <w:rPr>
          <w:rFonts w:ascii="Arial" w:hAnsi="Arial" w:cs="Arial"/>
          <w:sz w:val="22"/>
          <w:szCs w:val="22"/>
        </w:rPr>
        <w:tab/>
      </w:r>
    </w:p>
    <w:p w:rsidR="0031701C" w:rsidRDefault="0031701C" w:rsidP="003170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there is damage to property, will this damage be covered by insurance? _________________</w:t>
      </w:r>
    </w:p>
    <w:p w:rsidR="002A7981" w:rsidRDefault="002A7981" w:rsidP="003170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411546" w:rsidRDefault="00411546" w:rsidP="0031701C">
      <w:pPr>
        <w:spacing w:line="360" w:lineRule="auto"/>
        <w:rPr>
          <w:rFonts w:ascii="Arial" w:hAnsi="Arial" w:cs="Arial"/>
          <w:sz w:val="22"/>
          <w:szCs w:val="22"/>
        </w:rPr>
      </w:pPr>
    </w:p>
    <w:p w:rsidR="00411546" w:rsidRDefault="00411546" w:rsidP="003170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Other _______________________________________________________________________</w:t>
      </w:r>
    </w:p>
    <w:p w:rsidR="0031701C" w:rsidRDefault="0031701C" w:rsidP="0031701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1701C" w:rsidRPr="007E6702" w:rsidTr="0031701C">
        <w:tc>
          <w:tcPr>
            <w:tcW w:w="9540" w:type="dxa"/>
            <w:shd w:val="clear" w:color="auto" w:fill="auto"/>
          </w:tcPr>
          <w:p w:rsidR="0031701C" w:rsidRPr="007E6702" w:rsidRDefault="0031701C" w:rsidP="0031701C">
            <w:pPr>
              <w:tabs>
                <w:tab w:val="left" w:pos="2844"/>
              </w:tabs>
              <w:jc w:val="center"/>
              <w:rPr>
                <w:rFonts w:ascii="Arial" w:hAnsi="Arial" w:cs="Arial"/>
                <w:b/>
              </w:rPr>
            </w:pPr>
            <w:r w:rsidRPr="007E6702">
              <w:rPr>
                <w:rFonts w:ascii="Arial" w:hAnsi="Arial" w:cs="Arial"/>
                <w:b/>
              </w:rPr>
              <w:t xml:space="preserve">Required Documents for Attachment </w:t>
            </w:r>
            <w:r w:rsidR="00F45AE4">
              <w:rPr>
                <w:rFonts w:ascii="Arial" w:hAnsi="Arial" w:cs="Arial"/>
                <w:b/>
              </w:rPr>
              <w:t>3</w:t>
            </w:r>
          </w:p>
        </w:tc>
      </w:tr>
      <w:tr w:rsidR="0031701C" w:rsidRPr="001608A5" w:rsidTr="0031701C">
        <w:trPr>
          <w:trHeight w:val="652"/>
        </w:trPr>
        <w:tc>
          <w:tcPr>
            <w:tcW w:w="9540" w:type="dxa"/>
            <w:shd w:val="clear" w:color="auto" w:fill="auto"/>
          </w:tcPr>
          <w:p w:rsidR="0031701C" w:rsidRPr="001608A5" w:rsidRDefault="0031701C" w:rsidP="0031701C">
            <w:pPr>
              <w:tabs>
                <w:tab w:val="left" w:pos="2844"/>
              </w:tabs>
              <w:rPr>
                <w:rFonts w:ascii="Arial" w:hAnsi="Arial" w:cs="Arial"/>
                <w:sz w:val="20"/>
              </w:rPr>
            </w:pPr>
            <w:r w:rsidRPr="001608A5">
              <w:rPr>
                <w:rFonts w:ascii="Arial" w:hAnsi="Arial" w:cs="Arial"/>
                <w:sz w:val="20"/>
              </w:rPr>
              <w:t xml:space="preserve">1. Document(s) </w:t>
            </w:r>
            <w:r>
              <w:rPr>
                <w:rFonts w:ascii="Arial" w:hAnsi="Arial" w:cs="Arial"/>
                <w:sz w:val="20"/>
              </w:rPr>
              <w:t>which include</w:t>
            </w:r>
            <w:r w:rsidRPr="001608A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 description of any other reason for adjustments including contract bids, if any. </w:t>
            </w:r>
          </w:p>
        </w:tc>
      </w:tr>
    </w:tbl>
    <w:p w:rsidR="0031701C" w:rsidRDefault="0031701C" w:rsidP="0031701C">
      <w:pPr>
        <w:spacing w:line="360" w:lineRule="auto"/>
        <w:rPr>
          <w:rFonts w:ascii="Arial" w:hAnsi="Arial" w:cs="Arial"/>
          <w:sz w:val="22"/>
          <w:szCs w:val="22"/>
        </w:rPr>
      </w:pPr>
    </w:p>
    <w:p w:rsidR="002A524E" w:rsidRDefault="002A524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1701C" w:rsidRPr="002A524E" w:rsidRDefault="0083305C" w:rsidP="002A524E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-95250</wp:posOffset>
                </wp:positionV>
                <wp:extent cx="6696075" cy="6372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72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345B" id="Rectangle 1" o:spid="_x0000_s1026" style="position:absolute;margin-left:-3pt;margin-top:-7.5pt;width:527.25pt;height:5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" fillcolor="white [3201]" strokecolor="black [3213]" strokeweight=".25pt"/>
            </w:pict>
          </mc:Fallback>
        </mc:AlternateContent>
      </w:r>
      <w:r w:rsidR="002A524E" w:rsidRPr="002A524E">
        <w:rPr>
          <w:rFonts w:ascii="Arial" w:hAnsi="Arial" w:cs="Arial"/>
          <w:b/>
          <w:sz w:val="22"/>
          <w:szCs w:val="22"/>
        </w:rPr>
        <w:t>PROPERTY DISPOSITION/DIVISION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2A524E">
        <w:rPr>
          <w:rFonts w:ascii="Arial" w:hAnsi="Arial" w:cs="Arial"/>
          <w:b/>
          <w:sz w:val="22"/>
          <w:szCs w:val="22"/>
        </w:rPr>
        <w:t>4a.</w:t>
      </w:r>
      <w:r w:rsidRPr="002A524E">
        <w:rPr>
          <w:rFonts w:ascii="Arial" w:hAnsi="Arial" w:cs="Arial"/>
          <w:b/>
          <w:sz w:val="44"/>
          <w:szCs w:val="44"/>
        </w:rPr>
        <w:t xml:space="preserve"> □ </w:t>
      </w:r>
      <w:r>
        <w:rPr>
          <w:rFonts w:ascii="Arial" w:hAnsi="Arial" w:cs="Arial"/>
          <w:b/>
          <w:sz w:val="22"/>
          <w:szCs w:val="22"/>
        </w:rPr>
        <w:t>Sold</w:t>
      </w:r>
    </w:p>
    <w:p w:rsidR="003046FC" w:rsidRDefault="003046FC" w:rsidP="003046F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equity is to be divided: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Owner #1: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$/%</w:t>
      </w:r>
      <w:r>
        <w:rPr>
          <w:rFonts w:ascii="Arial" w:hAnsi="Arial" w:cs="Arial"/>
          <w:sz w:val="22"/>
          <w:szCs w:val="22"/>
        </w:rPr>
        <w:tab/>
        <w:t xml:space="preserve">Owner #2: </w:t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Pr="0083305C">
        <w:rPr>
          <w:rFonts w:ascii="Arial" w:hAnsi="Arial" w:cs="Arial"/>
          <w:sz w:val="22"/>
          <w:szCs w:val="22"/>
        </w:rPr>
        <w:t xml:space="preserve"> $/%</w:t>
      </w:r>
    </w:p>
    <w:p w:rsidR="003046FC" w:rsidRDefault="003046FC" w:rsidP="002A524E">
      <w:pPr>
        <w:pStyle w:val="ListParagraph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Complete if the home is to be sold: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Who will occupy the property while on the </w:t>
      </w:r>
      <w:proofErr w:type="gramStart"/>
      <w:r>
        <w:rPr>
          <w:rFonts w:ascii="Arial" w:hAnsi="Arial" w:cs="Arial"/>
          <w:sz w:val="22"/>
          <w:szCs w:val="22"/>
        </w:rPr>
        <w:t>market:</w:t>
      </w:r>
      <w:proofErr w:type="gramEnd"/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responsible for arranging showings?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determines the listing price?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process for the parties’ acceptance of an offer?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2A524E" w:rsidRDefault="00411546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happens if</w:t>
      </w:r>
      <w:r w:rsidR="002A524E">
        <w:rPr>
          <w:rFonts w:ascii="Arial" w:hAnsi="Arial" w:cs="Arial"/>
          <w:sz w:val="22"/>
          <w:szCs w:val="22"/>
        </w:rPr>
        <w:t xml:space="preserve"> the parties do not agree on the acceptance of an offer?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an upset price or percentage of listing (redact if this form is filed with the court)?</w:t>
      </w:r>
    </w:p>
    <w:p w:rsidR="002A524E" w:rsidRDefault="002A524E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83305C" w:rsidRDefault="0083305C" w:rsidP="002A524E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process for counteroffers, repairs based on inspection</w:t>
      </w:r>
      <w:r w:rsidR="00B678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buyer’s lenders’ requirements? ___________________________________________________________________</w:t>
      </w:r>
    </w:p>
    <w:p w:rsidR="0083305C" w:rsidRDefault="0083305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3305C" w:rsidRDefault="0083305C" w:rsidP="0083305C">
      <w:pPr>
        <w:pStyle w:val="ListParagraph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83305C">
        <w:rPr>
          <w:rFonts w:ascii="Arial" w:hAnsi="Arial" w:cs="Arial"/>
          <w:b/>
          <w:sz w:val="22"/>
          <w:szCs w:val="22"/>
        </w:rPr>
        <w:t>4b.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3305C">
        <w:rPr>
          <w:rFonts w:ascii="Arial" w:hAnsi="Arial" w:cs="Arial"/>
          <w:b/>
          <w:sz w:val="44"/>
          <w:szCs w:val="44"/>
        </w:rPr>
        <w:t xml:space="preserve">□ </w:t>
      </w:r>
      <w:r w:rsidRPr="0083305C">
        <w:rPr>
          <w:rFonts w:ascii="Arial" w:hAnsi="Arial" w:cs="Arial"/>
          <w:b/>
          <w:sz w:val="22"/>
          <w:szCs w:val="22"/>
        </w:rPr>
        <w:t>Retained by one party</w:t>
      </w:r>
    </w:p>
    <w:p w:rsidR="0083305C" w:rsidRDefault="0083305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equity is to be divided: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Owner #1: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_ $/%</w:t>
      </w:r>
      <w:r>
        <w:rPr>
          <w:rFonts w:ascii="Arial" w:hAnsi="Arial" w:cs="Arial"/>
          <w:sz w:val="22"/>
          <w:szCs w:val="22"/>
        </w:rPr>
        <w:tab/>
        <w:t xml:space="preserve">Owner #2: </w:t>
      </w:r>
      <w:r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Pr="0083305C">
        <w:rPr>
          <w:rFonts w:ascii="Arial" w:hAnsi="Arial" w:cs="Arial"/>
          <w:sz w:val="22"/>
          <w:szCs w:val="22"/>
        </w:rPr>
        <w:t xml:space="preserve"> $/%</w:t>
      </w:r>
    </w:p>
    <w:p w:rsidR="0083305C" w:rsidRDefault="0083305C" w:rsidP="0083305C">
      <w:pPr>
        <w:pStyle w:val="ListParagraph"/>
        <w:ind w:left="360"/>
        <w:rPr>
          <w:rFonts w:ascii="Arial" w:hAnsi="Arial" w:cs="Arial"/>
          <w:i/>
          <w:sz w:val="20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  <w:szCs w:val="22"/>
        </w:rPr>
        <w:tab/>
        <w:t>Transfer of title</w:t>
      </w:r>
      <w:r w:rsidR="0035684C">
        <w:rPr>
          <w:rFonts w:ascii="Arial" w:hAnsi="Arial" w:cs="Arial"/>
          <w:sz w:val="20"/>
          <w:szCs w:val="22"/>
        </w:rPr>
        <w:t>.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  <w:szCs w:val="22"/>
        </w:rPr>
        <w:tab/>
        <w:t>Payable upon sale</w:t>
      </w:r>
      <w:r w:rsidR="0035684C">
        <w:rPr>
          <w:rFonts w:ascii="Arial" w:hAnsi="Arial" w:cs="Arial"/>
          <w:sz w:val="20"/>
          <w:szCs w:val="22"/>
        </w:rPr>
        <w:t>.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0"/>
          <w:szCs w:val="22"/>
        </w:rPr>
        <w:tab/>
        <w:t>Payment to be deferred. If so, how will the obligation be secured?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9C30DC">
        <w:rPr>
          <w:rFonts w:ascii="Arial" w:hAnsi="Arial" w:cs="Arial"/>
          <w:i/>
          <w:sz w:val="18"/>
          <w:szCs w:val="22"/>
        </w:rPr>
        <w:t>(</w:t>
      </w:r>
      <w:proofErr w:type="gramStart"/>
      <w:r w:rsidRPr="009C30DC">
        <w:rPr>
          <w:rFonts w:ascii="Arial" w:hAnsi="Arial" w:cs="Arial"/>
          <w:i/>
          <w:sz w:val="18"/>
          <w:szCs w:val="22"/>
        </w:rPr>
        <w:t>e.g</w:t>
      </w:r>
      <w:proofErr w:type="gramEnd"/>
      <w:r w:rsidRPr="009C30DC">
        <w:rPr>
          <w:rFonts w:ascii="Arial" w:hAnsi="Arial" w:cs="Arial"/>
          <w:i/>
          <w:sz w:val="18"/>
          <w:szCs w:val="22"/>
        </w:rPr>
        <w:t>. Equity Lien pursuant to Decree or Judgment, Deed of Trust, Other?)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  <w:t xml:space="preserve">If payment of equity is to be deferred, the amount and terms of repayment must be reduced to </w:t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  <w:t>writing in the form of a Promissory Note secured by a Deed of Trust against the property.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</w:p>
    <w:p w:rsidR="009C30DC" w:rsidRPr="009C30DC" w:rsidRDefault="009C30DC" w:rsidP="0083305C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Pr="009C30DC">
        <w:rPr>
          <w:rFonts w:ascii="Arial" w:hAnsi="Arial" w:cs="Arial"/>
          <w:b/>
          <w:sz w:val="22"/>
          <w:szCs w:val="22"/>
        </w:rPr>
        <w:t>Terms of Payments</w:t>
      </w:r>
    </w:p>
    <w:p w:rsidR="009C30DC" w:rsidRPr="009C30DC" w:rsidRDefault="009C30DC" w:rsidP="0083305C">
      <w:pPr>
        <w:pStyle w:val="ListParagraph"/>
        <w:ind w:left="360"/>
        <w:rPr>
          <w:rFonts w:ascii="Arial" w:hAnsi="Arial" w:cs="Arial"/>
          <w:b/>
          <w:szCs w:val="22"/>
        </w:rPr>
      </w:pPr>
      <w:r w:rsidRPr="009C30DC">
        <w:rPr>
          <w:rFonts w:ascii="Arial" w:hAnsi="Arial" w:cs="Arial"/>
          <w:b/>
          <w:sz w:val="22"/>
          <w:szCs w:val="22"/>
        </w:rPr>
        <w:tab/>
      </w:r>
      <w:r w:rsidRPr="009C30DC">
        <w:rPr>
          <w:rFonts w:ascii="Arial" w:hAnsi="Arial" w:cs="Arial"/>
          <w:b/>
          <w:sz w:val="22"/>
          <w:szCs w:val="22"/>
        </w:rPr>
        <w:tab/>
        <w:t>(</w:t>
      </w:r>
      <w:proofErr w:type="gramStart"/>
      <w:r w:rsidRPr="009C30DC">
        <w:rPr>
          <w:rFonts w:ascii="Arial" w:hAnsi="Arial" w:cs="Arial"/>
          <w:b/>
          <w:sz w:val="22"/>
          <w:szCs w:val="22"/>
        </w:rPr>
        <w:t>between</w:t>
      </w:r>
      <w:proofErr w:type="gramEnd"/>
      <w:r w:rsidRPr="009C30DC">
        <w:rPr>
          <w:rFonts w:ascii="Arial" w:hAnsi="Arial" w:cs="Arial"/>
          <w:b/>
          <w:sz w:val="22"/>
          <w:szCs w:val="22"/>
        </w:rPr>
        <w:t xml:space="preserve"> parties):</w:t>
      </w:r>
    </w:p>
    <w:p w:rsidR="0083305C" w:rsidRDefault="0083305C" w:rsidP="0083305C">
      <w:pPr>
        <w:pStyle w:val="ListParagraph"/>
        <w:ind w:left="360"/>
        <w:rPr>
          <w:rFonts w:ascii="Arial" w:hAnsi="Arial" w:cs="Arial"/>
          <w:i/>
          <w:sz w:val="20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0"/>
          <w:szCs w:val="20"/>
        </w:rPr>
        <w:t>Period of Amortization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9C30DC">
        <w:rPr>
          <w:rFonts w:ascii="Arial" w:hAnsi="Arial" w:cs="Arial"/>
          <w:i/>
          <w:sz w:val="20"/>
          <w:szCs w:val="20"/>
        </w:rPr>
        <w:t xml:space="preserve">  </w:t>
      </w:r>
      <w:r w:rsidR="00B25F17">
        <w:rPr>
          <w:rFonts w:ascii="Arial" w:hAnsi="Arial" w:cs="Arial"/>
          <w:i/>
          <w:sz w:val="20"/>
          <w:szCs w:val="20"/>
        </w:rPr>
        <w:t xml:space="preserve">         </w:t>
      </w:r>
      <w:r w:rsidRPr="009C30DC">
        <w:rPr>
          <w:rFonts w:ascii="Arial" w:hAnsi="Arial" w:cs="Arial"/>
          <w:i/>
          <w:sz w:val="20"/>
          <w:szCs w:val="20"/>
        </w:rPr>
        <w:t>(</w:t>
      </w:r>
      <w:proofErr w:type="gramStart"/>
      <w:r w:rsidRPr="009C30DC">
        <w:rPr>
          <w:rFonts w:ascii="Arial" w:hAnsi="Arial" w:cs="Arial"/>
          <w:i/>
          <w:sz w:val="20"/>
          <w:szCs w:val="20"/>
        </w:rPr>
        <w:t>number</w:t>
      </w:r>
      <w:proofErr w:type="gramEnd"/>
      <w:r w:rsidRPr="009C30DC">
        <w:rPr>
          <w:rFonts w:ascii="Arial" w:hAnsi="Arial" w:cs="Arial"/>
          <w:i/>
          <w:sz w:val="20"/>
          <w:szCs w:val="20"/>
        </w:rPr>
        <w:t xml:space="preserve"> of months/years)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Interest rate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_________%</w:t>
      </w:r>
      <w:r>
        <w:rPr>
          <w:rFonts w:ascii="Arial" w:hAnsi="Arial" w:cs="Arial"/>
          <w:sz w:val="22"/>
          <w:szCs w:val="22"/>
        </w:rPr>
        <w:tab/>
        <w:t xml:space="preserve">Default interest rate ________% 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30DC">
        <w:rPr>
          <w:rFonts w:ascii="Arial" w:hAnsi="Arial" w:cs="Arial"/>
          <w:i/>
          <w:sz w:val="18"/>
          <w:szCs w:val="22"/>
        </w:rPr>
        <w:t>(12% if not listed above)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proofErr w:type="gramStart"/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2"/>
          <w:szCs w:val="22"/>
        </w:rPr>
        <w:t xml:space="preserve">  Periodic</w:t>
      </w:r>
      <w:proofErr w:type="gramEnd"/>
      <w:r>
        <w:rPr>
          <w:rFonts w:ascii="Arial" w:hAnsi="Arial" w:cs="Arial"/>
          <w:sz w:val="22"/>
          <w:szCs w:val="22"/>
        </w:rPr>
        <w:t xml:space="preserve"> payment amount</w:t>
      </w:r>
      <w:r>
        <w:rPr>
          <w:rFonts w:ascii="Arial" w:hAnsi="Arial" w:cs="Arial"/>
          <w:sz w:val="22"/>
          <w:szCs w:val="22"/>
        </w:rPr>
        <w:tab/>
        <w:t>$______________ beginning _____________</w:t>
      </w:r>
    </w:p>
    <w:p w:rsidR="009C30DC" w:rsidRPr="00642FE6" w:rsidRDefault="00642FE6" w:rsidP="0083305C">
      <w:pPr>
        <w:pStyle w:val="ListParagraph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42FE6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</w:t>
      </w:r>
      <w:r w:rsidRPr="00642FE6">
        <w:rPr>
          <w:rFonts w:ascii="Arial" w:hAnsi="Arial" w:cs="Arial"/>
          <w:i/>
          <w:sz w:val="18"/>
          <w:szCs w:val="18"/>
        </w:rPr>
        <w:t xml:space="preserve">  (</w:t>
      </w:r>
      <w:proofErr w:type="gramStart"/>
      <w:r w:rsidRPr="00642FE6">
        <w:rPr>
          <w:rFonts w:ascii="Arial" w:hAnsi="Arial" w:cs="Arial"/>
          <w:i/>
          <w:sz w:val="18"/>
          <w:szCs w:val="18"/>
        </w:rPr>
        <w:t>monthly/annual</w:t>
      </w:r>
      <w:proofErr w:type="gramEnd"/>
      <w:r w:rsidRPr="00642FE6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   (Date)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Other</w:t>
      </w:r>
      <w:proofErr w:type="gramEnd"/>
      <w:r>
        <w:rPr>
          <w:rFonts w:ascii="Arial" w:hAnsi="Arial" w:cs="Arial"/>
          <w:sz w:val="22"/>
          <w:szCs w:val="22"/>
        </w:rPr>
        <w:t xml:space="preserve"> terms: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proofErr w:type="gramStart"/>
      <w:r w:rsidRPr="009C30DC">
        <w:rPr>
          <w:rFonts w:ascii="Arial" w:hAnsi="Arial" w:cs="Arial"/>
          <w:sz w:val="22"/>
          <w:szCs w:val="22"/>
        </w:rPr>
        <w:t>Due</w:t>
      </w:r>
      <w:proofErr w:type="gramEnd"/>
      <w:r w:rsidRPr="009C30DC">
        <w:rPr>
          <w:rFonts w:ascii="Arial" w:hAnsi="Arial" w:cs="Arial"/>
          <w:sz w:val="22"/>
          <w:szCs w:val="22"/>
        </w:rPr>
        <w:t xml:space="preserve"> on sale clause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55BB2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30D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9C30DC">
        <w:rPr>
          <w:rFonts w:ascii="Arial" w:hAnsi="Arial" w:cs="Arial"/>
          <w:sz w:val="22"/>
          <w:szCs w:val="22"/>
        </w:rPr>
        <w:t>Balloon payment, if any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C30DC" w:rsidRDefault="009C30DC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(Date)</w:t>
      </w:r>
    </w:p>
    <w:p w:rsidR="00B55BB2" w:rsidRPr="00B55BB2" w:rsidRDefault="00B55BB2" w:rsidP="0083305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55BB2" w:rsidRDefault="00B55BB2" w:rsidP="0083305C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 w:rsidRPr="00B55BB2">
        <w:rPr>
          <w:rFonts w:ascii="Arial" w:hAnsi="Arial" w:cs="Arial"/>
          <w:b/>
          <w:sz w:val="20"/>
          <w:szCs w:val="20"/>
        </w:rPr>
        <w:t>Until the property is transferred or sold, who will occupy the property?</w:t>
      </w:r>
    </w:p>
    <w:p w:rsidR="00F84476" w:rsidRPr="00B55BB2" w:rsidRDefault="00F84476" w:rsidP="0083305C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5760"/>
        <w:gridCol w:w="3078"/>
      </w:tblGrid>
      <w:tr w:rsidR="00B55BB2" w:rsidRPr="00C03A17" w:rsidTr="00B55BB2">
        <w:tc>
          <w:tcPr>
            <w:tcW w:w="9198" w:type="dxa"/>
            <w:gridSpan w:val="3"/>
            <w:tcBorders>
              <w:bottom w:val="nil"/>
            </w:tcBorders>
            <w:shd w:val="clear" w:color="auto" w:fill="auto"/>
          </w:tcPr>
          <w:p w:rsidR="00B55BB2" w:rsidRPr="005330D5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330D5">
              <w:rPr>
                <w:rFonts w:ascii="Arial" w:hAnsi="Arial" w:cs="Arial"/>
                <w:b/>
                <w:sz w:val="20"/>
                <w:szCs w:val="20"/>
              </w:rPr>
              <w:t>Complete if the home is encumbered by a mortgage or other encumbrance(s):</w:t>
            </w:r>
          </w:p>
        </w:tc>
      </w:tr>
      <w:tr w:rsidR="00B55BB2" w:rsidRPr="00C03A17" w:rsidTr="00B55BB2">
        <w:tc>
          <w:tcPr>
            <w:tcW w:w="91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55BB2" w:rsidRPr="005330D5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5BB2" w:rsidRPr="00C03A17" w:rsidTr="00B55BB2"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  <w:r w:rsidRPr="00C03A17">
              <w:rPr>
                <w:rFonts w:ascii="Arial" w:hAnsi="Arial" w:cs="Arial"/>
                <w:sz w:val="22"/>
              </w:rPr>
              <w:t>Who will pay the mortgage or encumbrance</w:t>
            </w:r>
            <w:r>
              <w:rPr>
                <w:rFonts w:ascii="Arial" w:hAnsi="Arial" w:cs="Arial"/>
                <w:sz w:val="22"/>
              </w:rPr>
              <w:t>(s)</w:t>
            </w:r>
            <w:r w:rsidRPr="00C03A17">
              <w:rPr>
                <w:rFonts w:ascii="Arial" w:hAnsi="Arial" w:cs="Arial"/>
                <w:sz w:val="22"/>
              </w:rPr>
              <w:t xml:space="preserve">?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</w:tr>
      <w:tr w:rsidR="00B55BB2" w:rsidRPr="00C03A17" w:rsidTr="00B55BB2"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sz w:val="22"/>
              </w:rPr>
            </w:pPr>
            <w:r w:rsidRPr="00C03A17">
              <w:rPr>
                <w:rFonts w:ascii="Arial" w:hAnsi="Arial" w:cs="Arial"/>
                <w:sz w:val="22"/>
              </w:rPr>
              <w:t>Who is responsible for the maintenance of the property</w:t>
            </w:r>
            <w:r>
              <w:rPr>
                <w:rFonts w:ascii="Arial" w:hAnsi="Arial" w:cs="Arial"/>
                <w:sz w:val="22"/>
              </w:rPr>
              <w:t>, including payment of utilities</w:t>
            </w:r>
            <w:r w:rsidRPr="00C03A17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</w:tr>
      <w:tr w:rsidR="00B55BB2" w:rsidRPr="00C03A17" w:rsidTr="00B55BB2">
        <w:tc>
          <w:tcPr>
            <w:tcW w:w="360" w:type="dxa"/>
            <w:tcBorders>
              <w:top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B55BB2" w:rsidRPr="00C03A17" w:rsidRDefault="00B55BB2" w:rsidP="00B55BB2">
            <w:pPr>
              <w:tabs>
                <w:tab w:val="left" w:pos="720"/>
                <w:tab w:val="left" w:pos="2844"/>
              </w:tabs>
              <w:rPr>
                <w:rFonts w:ascii="Arial" w:hAnsi="Arial" w:cs="Arial"/>
                <w:b/>
              </w:rPr>
            </w:pPr>
          </w:p>
        </w:tc>
      </w:tr>
    </w:tbl>
    <w:p w:rsidR="00B55BB2" w:rsidRDefault="00B55BB2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5BB2" w:rsidRPr="005330D5" w:rsidRDefault="00B55BB2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F84476" w:rsidRDefault="00F84476" w:rsidP="00B678CA">
      <w:pPr>
        <w:pStyle w:val="ListParagraph"/>
        <w:spacing w:after="240"/>
        <w:ind w:left="360"/>
        <w:rPr>
          <w:rFonts w:ascii="Arial" w:hAnsi="Arial" w:cs="Arial"/>
          <w:b/>
          <w:sz w:val="22"/>
          <w:szCs w:val="22"/>
        </w:rPr>
      </w:pPr>
    </w:p>
    <w:p w:rsidR="005330D5" w:rsidRDefault="005330D5" w:rsidP="00B678CA">
      <w:pPr>
        <w:pStyle w:val="ListParagraph"/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5330D5">
        <w:rPr>
          <w:rFonts w:ascii="Arial" w:hAnsi="Arial" w:cs="Arial"/>
          <w:b/>
          <w:sz w:val="22"/>
          <w:szCs w:val="22"/>
        </w:rPr>
        <w:t>Complete if the property is to be refinanced:</w:t>
      </w:r>
    </w:p>
    <w:p w:rsidR="00B678CA" w:rsidRDefault="00B678CA" w:rsidP="005330D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5330D5" w:rsidRDefault="00B678CA" w:rsidP="005330D5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will obtain refinancing</w:t>
      </w:r>
      <w:proofErr w:type="gramStart"/>
      <w:r>
        <w:rPr>
          <w:rFonts w:ascii="Arial" w:hAnsi="Arial" w:cs="Arial"/>
          <w:sz w:val="22"/>
          <w:szCs w:val="22"/>
        </w:rPr>
        <w:t>?</w:t>
      </w:r>
      <w:r w:rsidR="005330D5">
        <w:rPr>
          <w:rFonts w:ascii="Arial" w:hAnsi="Arial" w:cs="Arial"/>
          <w:sz w:val="22"/>
          <w:szCs w:val="22"/>
        </w:rPr>
        <w:t>_</w:t>
      </w:r>
      <w:proofErr w:type="gramEnd"/>
      <w:r w:rsidR="005330D5"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5330D5" w:rsidRDefault="005330D5" w:rsidP="005330D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5330D5" w:rsidRDefault="005330D5" w:rsidP="005330D5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330D5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2"/>
          <w:szCs w:val="22"/>
        </w:rPr>
        <w:tab/>
        <w:t>Refinance commenced by: _________________</w:t>
      </w:r>
    </w:p>
    <w:p w:rsidR="005330D5" w:rsidRDefault="005330D5" w:rsidP="005330D5">
      <w:pPr>
        <w:pStyle w:val="ListParagraph"/>
        <w:ind w:left="360"/>
        <w:rPr>
          <w:rFonts w:ascii="Arial" w:hAnsi="Arial" w:cs="Arial"/>
          <w:sz w:val="22"/>
          <w:szCs w:val="22"/>
          <w:u w:val="single"/>
        </w:rPr>
      </w:pPr>
      <w:r w:rsidRPr="005330D5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Refinance completed by: __________________        </w:t>
      </w:r>
      <w:r>
        <w:rPr>
          <w:rFonts w:ascii="Arial" w:hAnsi="Arial" w:cs="Arial"/>
          <w:sz w:val="22"/>
          <w:szCs w:val="22"/>
          <w:u w:val="single"/>
        </w:rPr>
        <w:t xml:space="preserve">        </w:t>
      </w:r>
    </w:p>
    <w:p w:rsidR="00B678CA" w:rsidRDefault="00686339" w:rsidP="00686339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686339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later than ____________________ from the date of entry of decree dissolution </w:t>
      </w:r>
    </w:p>
    <w:p w:rsidR="00686339" w:rsidRPr="00686339" w:rsidRDefault="00B678CA" w:rsidP="00686339">
      <w:pPr>
        <w:pStyle w:val="ListParagraph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686339">
        <w:rPr>
          <w:rFonts w:ascii="Arial" w:hAnsi="Arial" w:cs="Arial"/>
          <w:sz w:val="22"/>
          <w:szCs w:val="22"/>
        </w:rPr>
        <w:t xml:space="preserve"> </w:t>
      </w:r>
      <w:r w:rsidR="00686339" w:rsidRPr="00686339">
        <w:rPr>
          <w:rFonts w:ascii="Arial" w:hAnsi="Arial" w:cs="Arial"/>
          <w:i/>
          <w:sz w:val="18"/>
          <w:szCs w:val="18"/>
        </w:rPr>
        <w:t>(</w:t>
      </w:r>
      <w:proofErr w:type="gramStart"/>
      <w:r w:rsidR="00686339" w:rsidRPr="00686339">
        <w:rPr>
          <w:rFonts w:ascii="Arial" w:hAnsi="Arial" w:cs="Arial"/>
          <w:i/>
          <w:sz w:val="18"/>
          <w:szCs w:val="18"/>
        </w:rPr>
        <w:t>months/years</w:t>
      </w:r>
      <w:proofErr w:type="gramEnd"/>
      <w:r w:rsidR="00686339" w:rsidRPr="00686339">
        <w:rPr>
          <w:rFonts w:ascii="Arial" w:hAnsi="Arial" w:cs="Arial"/>
          <w:i/>
          <w:sz w:val="18"/>
          <w:szCs w:val="18"/>
        </w:rPr>
        <w:t>)</w:t>
      </w:r>
    </w:p>
    <w:p w:rsidR="00686339" w:rsidRPr="00686339" w:rsidRDefault="00B678CA" w:rsidP="00686339">
      <w:pPr>
        <w:pStyle w:val="ListParagraph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B678CA">
        <w:rPr>
          <w:rFonts w:ascii="Arial" w:hAnsi="Arial" w:cs="Arial"/>
          <w:sz w:val="44"/>
          <w:szCs w:val="44"/>
        </w:rPr>
        <w:t xml:space="preserve">□ </w:t>
      </w:r>
      <w:proofErr w:type="gramStart"/>
      <w:r>
        <w:rPr>
          <w:rFonts w:ascii="Arial" w:hAnsi="Arial" w:cs="Arial"/>
          <w:sz w:val="22"/>
          <w:szCs w:val="22"/>
        </w:rPr>
        <w:t>When</w:t>
      </w:r>
      <w:proofErr w:type="gramEnd"/>
      <w:r>
        <w:rPr>
          <w:rFonts w:ascii="Arial" w:hAnsi="Arial" w:cs="Arial"/>
          <w:sz w:val="22"/>
          <w:szCs w:val="22"/>
        </w:rPr>
        <w:t xml:space="preserve"> the </w:t>
      </w:r>
      <w:r w:rsidR="00686339">
        <w:rPr>
          <w:rFonts w:ascii="Arial" w:hAnsi="Arial" w:cs="Arial"/>
          <w:sz w:val="22"/>
          <w:szCs w:val="22"/>
        </w:rPr>
        <w:t xml:space="preserve">youngest child turns 18 or graduates from high school, whichever is first, but no later </w:t>
      </w:r>
      <w:r>
        <w:rPr>
          <w:rFonts w:ascii="Arial" w:hAnsi="Arial" w:cs="Arial"/>
          <w:sz w:val="22"/>
          <w:szCs w:val="22"/>
        </w:rPr>
        <w:tab/>
      </w:r>
      <w:r w:rsidR="00686339">
        <w:rPr>
          <w:rFonts w:ascii="Arial" w:hAnsi="Arial" w:cs="Arial"/>
          <w:sz w:val="22"/>
          <w:szCs w:val="22"/>
        </w:rPr>
        <w:t>than ________________________.</w:t>
      </w:r>
    </w:p>
    <w:p w:rsidR="005330D5" w:rsidRDefault="00686339" w:rsidP="0083305C">
      <w:pPr>
        <w:pStyle w:val="ListParagraph"/>
        <w:ind w:left="36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678C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86339">
        <w:rPr>
          <w:rFonts w:ascii="Arial" w:hAnsi="Arial" w:cs="Arial"/>
          <w:i/>
          <w:sz w:val="18"/>
          <w:szCs w:val="22"/>
        </w:rPr>
        <w:t>(</w:t>
      </w:r>
      <w:proofErr w:type="gramStart"/>
      <w:r w:rsidRPr="00686339">
        <w:rPr>
          <w:rFonts w:ascii="Arial" w:hAnsi="Arial" w:cs="Arial"/>
          <w:i/>
          <w:sz w:val="18"/>
          <w:szCs w:val="22"/>
        </w:rPr>
        <w:t>date</w:t>
      </w:r>
      <w:proofErr w:type="gramEnd"/>
      <w:r w:rsidRPr="00686339">
        <w:rPr>
          <w:rFonts w:ascii="Arial" w:hAnsi="Arial" w:cs="Arial"/>
          <w:i/>
          <w:sz w:val="18"/>
          <w:szCs w:val="22"/>
        </w:rPr>
        <w:t>)</w:t>
      </w:r>
    </w:p>
    <w:p w:rsidR="00686339" w:rsidRDefault="00686339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686339">
        <w:rPr>
          <w:rFonts w:ascii="Arial" w:hAnsi="Arial" w:cs="Arial"/>
          <w:i/>
          <w:sz w:val="44"/>
          <w:szCs w:val="44"/>
        </w:rPr>
        <w:t>□</w:t>
      </w:r>
      <w:r>
        <w:rPr>
          <w:rFonts w:ascii="Arial" w:hAnsi="Arial" w:cs="Arial"/>
          <w:i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>Other: _________________________________________________________________</w:t>
      </w:r>
    </w:p>
    <w:p w:rsidR="006028C9" w:rsidRDefault="006C3E93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86360</wp:posOffset>
                </wp:positionV>
                <wp:extent cx="6657975" cy="3009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009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B4BD8" id="Rectangle 3" o:spid="_x0000_s1026" style="position:absolute;margin-left:-7.5pt;margin-top:6.8pt;width:524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" fillcolor="white [3201]" strokecolor="black [3213]" strokeweight=".25pt"/>
            </w:pict>
          </mc:Fallback>
        </mc:AlternateContent>
      </w:r>
    </w:p>
    <w:p w:rsidR="00DE2F95" w:rsidRPr="000A17E5" w:rsidRDefault="00DE2F95" w:rsidP="00DE2F95">
      <w:pPr>
        <w:pStyle w:val="ListParagraph"/>
        <w:ind w:left="360"/>
        <w:rPr>
          <w:rFonts w:ascii="Arial" w:hAnsi="Arial" w:cs="Arial"/>
          <w:b/>
          <w:noProof/>
          <w:sz w:val="22"/>
          <w:szCs w:val="22"/>
        </w:rPr>
      </w:pPr>
      <w:r w:rsidRPr="000A17E5">
        <w:rPr>
          <w:rFonts w:ascii="Arial" w:hAnsi="Arial" w:cs="Arial"/>
          <w:b/>
          <w:noProof/>
          <w:sz w:val="22"/>
          <w:szCs w:val="22"/>
        </w:rPr>
        <w:t>Complete if there will be an equity buy-out of one party’s interest:</w:t>
      </w:r>
    </w:p>
    <w:p w:rsidR="00DE2F95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party is to be bought out or rece</w:t>
      </w:r>
      <w:r w:rsidR="00F45AE4">
        <w:rPr>
          <w:rFonts w:ascii="Arial" w:hAnsi="Arial" w:cs="Arial"/>
          <w:noProof/>
          <w:sz w:val="22"/>
          <w:szCs w:val="22"/>
        </w:rPr>
        <w:t>ive a percentage of the sale pr</w:t>
      </w:r>
      <w:r>
        <w:rPr>
          <w:rFonts w:ascii="Arial" w:hAnsi="Arial" w:cs="Arial"/>
          <w:noProof/>
          <w:sz w:val="22"/>
          <w:szCs w:val="22"/>
        </w:rPr>
        <w:t>ice:</w:t>
      </w:r>
    </w:p>
    <w:p w:rsidR="00DE2F95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</w:p>
    <w:p w:rsidR="00DE2F95" w:rsidRPr="000A17E5" w:rsidRDefault="00DE2F95" w:rsidP="000A17E5">
      <w:pPr>
        <w:pStyle w:val="ListParagraph"/>
        <w:rPr>
          <w:rFonts w:ascii="Arial" w:hAnsi="Arial" w:cs="Arial"/>
          <w:b/>
          <w:noProof/>
          <w:sz w:val="22"/>
          <w:szCs w:val="22"/>
        </w:rPr>
      </w:pPr>
      <w:r w:rsidRPr="000A17E5">
        <w:rPr>
          <w:rFonts w:ascii="Arial" w:hAnsi="Arial" w:cs="Arial"/>
          <w:b/>
          <w:noProof/>
          <w:sz w:val="22"/>
          <w:szCs w:val="22"/>
        </w:rPr>
        <w:t>Will the other party:</w:t>
      </w:r>
      <w:r w:rsidR="000A17E5" w:rsidRPr="000A17E5">
        <w:rPr>
          <w:rFonts w:ascii="Arial" w:hAnsi="Arial" w:cs="Arial"/>
          <w:b/>
          <w:noProof/>
          <w:sz w:val="22"/>
          <w:szCs w:val="22"/>
        </w:rPr>
        <w:tab/>
      </w:r>
    </w:p>
    <w:p w:rsidR="00DE2F95" w:rsidRPr="00DE2F95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0"/>
        </w:rPr>
      </w:pPr>
      <w:r w:rsidRPr="00DE2F95">
        <w:rPr>
          <w:rFonts w:ascii="Arial" w:hAnsi="Arial" w:cs="Arial"/>
          <w:noProof/>
          <w:sz w:val="44"/>
          <w:szCs w:val="44"/>
        </w:rPr>
        <w:tab/>
        <w:t>□</w:t>
      </w:r>
      <w:r>
        <w:rPr>
          <w:rFonts w:ascii="Arial" w:hAnsi="Arial" w:cs="Arial"/>
          <w:noProof/>
          <w:sz w:val="44"/>
          <w:szCs w:val="44"/>
        </w:rPr>
        <w:t xml:space="preserve"> </w:t>
      </w:r>
      <w:r>
        <w:rPr>
          <w:rFonts w:ascii="Arial" w:hAnsi="Arial" w:cs="Arial"/>
          <w:noProof/>
          <w:sz w:val="22"/>
          <w:szCs w:val="20"/>
        </w:rPr>
        <w:t>remain a borrower on the mortgage, if any, or,</w:t>
      </w:r>
    </w:p>
    <w:p w:rsidR="00DE2F95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 w:rsidRPr="00DE2F95">
        <w:rPr>
          <w:rFonts w:ascii="Arial" w:hAnsi="Arial" w:cs="Arial"/>
          <w:noProof/>
          <w:sz w:val="44"/>
          <w:szCs w:val="44"/>
        </w:rPr>
        <w:tab/>
        <w:t>□</w:t>
      </w:r>
      <w:r>
        <w:rPr>
          <w:rFonts w:ascii="Arial" w:hAnsi="Arial" w:cs="Arial"/>
          <w:noProof/>
          <w:sz w:val="22"/>
          <w:szCs w:val="22"/>
        </w:rPr>
        <w:t xml:space="preserve">  be released from liability?</w:t>
      </w:r>
    </w:p>
    <w:p w:rsidR="006C3E93" w:rsidRDefault="006C3E93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</w:p>
    <w:p w:rsidR="006C3E93" w:rsidRPr="006C3E93" w:rsidRDefault="006C3E93" w:rsidP="00DE2F95">
      <w:pPr>
        <w:pStyle w:val="ListParagraph"/>
        <w:ind w:left="36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6C3E93">
        <w:rPr>
          <w:rFonts w:ascii="Arial" w:hAnsi="Arial" w:cs="Arial"/>
          <w:b/>
          <w:noProof/>
          <w:sz w:val="22"/>
          <w:szCs w:val="22"/>
        </w:rPr>
        <w:t>Total amount of buy-out is:</w:t>
      </w:r>
    </w:p>
    <w:p w:rsidR="00DE2F95" w:rsidRPr="006C3E93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 w:rsidRPr="00DE2F95">
        <w:rPr>
          <w:rFonts w:ascii="Arial" w:hAnsi="Arial" w:cs="Arial"/>
          <w:noProof/>
          <w:sz w:val="44"/>
          <w:szCs w:val="44"/>
        </w:rPr>
        <w:tab/>
        <w:t>□</w:t>
      </w:r>
      <w:r w:rsidR="006C3E93">
        <w:rPr>
          <w:rFonts w:ascii="Arial" w:hAnsi="Arial" w:cs="Arial"/>
          <w:noProof/>
          <w:sz w:val="44"/>
          <w:szCs w:val="44"/>
        </w:rPr>
        <w:t xml:space="preserve"> </w:t>
      </w:r>
      <w:r w:rsidR="006C3E93">
        <w:rPr>
          <w:rFonts w:ascii="Arial" w:hAnsi="Arial" w:cs="Arial"/>
          <w:noProof/>
          <w:sz w:val="22"/>
          <w:szCs w:val="22"/>
        </w:rPr>
        <w:t>fixed amount of $__________ which was determined by: __________________</w:t>
      </w:r>
    </w:p>
    <w:p w:rsidR="00DE2F95" w:rsidRPr="006C3E93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 w:rsidRPr="00DE2F95">
        <w:rPr>
          <w:rFonts w:ascii="Arial" w:hAnsi="Arial" w:cs="Arial"/>
          <w:noProof/>
          <w:sz w:val="44"/>
          <w:szCs w:val="44"/>
        </w:rPr>
        <w:tab/>
        <w:t>□</w:t>
      </w:r>
      <w:r w:rsidR="006C3E93">
        <w:rPr>
          <w:rFonts w:ascii="Arial" w:hAnsi="Arial" w:cs="Arial"/>
          <w:noProof/>
          <w:sz w:val="44"/>
          <w:szCs w:val="44"/>
        </w:rPr>
        <w:t xml:space="preserve"> </w:t>
      </w:r>
      <w:r w:rsidR="006C3E93">
        <w:rPr>
          <w:rFonts w:ascii="Arial" w:hAnsi="Arial" w:cs="Arial"/>
          <w:noProof/>
          <w:sz w:val="22"/>
          <w:szCs w:val="22"/>
        </w:rPr>
        <w:t>___________$/% of sale</w:t>
      </w:r>
    </w:p>
    <w:p w:rsidR="00DE2F95" w:rsidRPr="006C3E93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  <w:r w:rsidRPr="00DE2F95">
        <w:rPr>
          <w:rFonts w:ascii="Arial" w:hAnsi="Arial" w:cs="Arial"/>
          <w:noProof/>
          <w:sz w:val="44"/>
          <w:szCs w:val="44"/>
        </w:rPr>
        <w:tab/>
        <w:t>□</w:t>
      </w:r>
      <w:r w:rsidR="006C3E93">
        <w:rPr>
          <w:rFonts w:ascii="Arial" w:hAnsi="Arial" w:cs="Arial"/>
          <w:noProof/>
          <w:sz w:val="22"/>
          <w:szCs w:val="22"/>
        </w:rPr>
        <w:t xml:space="preserve">  ___________ $/% of Fair Market Value (FMV) determined by: _________________</w:t>
      </w:r>
    </w:p>
    <w:p w:rsidR="00DE2F95" w:rsidRDefault="00DE2F95" w:rsidP="00DE2F9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DE2F95">
      <w:pPr>
        <w:pStyle w:val="ListParagraph"/>
        <w:ind w:left="360"/>
        <w:rPr>
          <w:rFonts w:ascii="Arial" w:hAnsi="Arial" w:cs="Arial"/>
          <w:noProof/>
          <w:sz w:val="22"/>
          <w:szCs w:val="22"/>
        </w:rPr>
      </w:pPr>
    </w:p>
    <w:p w:rsidR="00DE2F95" w:rsidRDefault="00DE2F95" w:rsidP="00DE2F9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E2F95" w:rsidRDefault="00DE2F95" w:rsidP="008330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554B8" w:rsidRDefault="009554B8" w:rsidP="009554B8">
      <w:pPr>
        <w:pStyle w:val="ListParagraph"/>
        <w:spacing w:after="200" w:line="276" w:lineRule="auto"/>
        <w:ind w:left="360"/>
        <w:rPr>
          <w:rFonts w:ascii="Arial" w:hAnsi="Arial" w:cs="Arial"/>
          <w:sz w:val="22"/>
          <w:szCs w:val="22"/>
        </w:rPr>
      </w:pPr>
    </w:p>
    <w:p w:rsidR="00B06032" w:rsidRPr="00DE2F95" w:rsidRDefault="00DE2F95" w:rsidP="009554B8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DE2F95">
        <w:rPr>
          <w:rFonts w:ascii="Arial" w:hAnsi="Arial" w:cs="Arial"/>
          <w:b/>
          <w:sz w:val="22"/>
          <w:szCs w:val="22"/>
        </w:rPr>
        <w:t>REMEDIES IN THE EVENT OF DEFAULT OR IMPOSSIBILITY</w:t>
      </w:r>
    </w:p>
    <w:p w:rsidR="00DE2F95" w:rsidRDefault="00DE2F95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notice be given to the other party (include period in which to cure if default)?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______________________________________________________________________________</w:t>
      </w:r>
    </w:p>
    <w:p w:rsidR="00DE2F95" w:rsidRDefault="00DE2F95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DE2F95" w:rsidRDefault="00DE2F95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happens if the person </w:t>
      </w:r>
      <w:r w:rsidR="00E07016">
        <w:rPr>
          <w:rFonts w:ascii="Arial" w:hAnsi="Arial" w:cs="Arial"/>
          <w:sz w:val="22"/>
          <w:szCs w:val="22"/>
        </w:rPr>
        <w:t>refinancing the loan does not obtain financing within time allowed?</w:t>
      </w:r>
    </w:p>
    <w:p w:rsidR="00E07016" w:rsidRDefault="00E07016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07016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>Sale</w:t>
      </w:r>
    </w:p>
    <w:p w:rsidR="00E07016" w:rsidRDefault="00E07016" w:rsidP="000C71D7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What is the process to determine term, price and occupancy during sale?</w:t>
      </w:r>
    </w:p>
    <w:p w:rsidR="00E07016" w:rsidRDefault="00E07016" w:rsidP="000C71D7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________________________________________________________________</w:t>
      </w:r>
    </w:p>
    <w:p w:rsidR="00E07016" w:rsidRPr="00E07016" w:rsidRDefault="00E07016" w:rsidP="000C71D7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________________________________________________________________</w:t>
      </w:r>
    </w:p>
    <w:p w:rsidR="00E07016" w:rsidRDefault="00E07016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07016">
        <w:rPr>
          <w:rFonts w:ascii="Arial" w:hAnsi="Arial" w:cs="Arial"/>
          <w:sz w:val="44"/>
          <w:szCs w:val="44"/>
        </w:rPr>
        <w:tab/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Creation or Modification of Note and Deed of Trust in favor of party with Equitable Lien </w:t>
      </w:r>
      <w:r>
        <w:rPr>
          <w:rFonts w:ascii="Arial" w:hAnsi="Arial" w:cs="Arial"/>
          <w:sz w:val="22"/>
          <w:szCs w:val="22"/>
        </w:rPr>
        <w:tab/>
        <w:t xml:space="preserve">which will obligate the Party unable to refinance to make monthly payments of $___________ </w:t>
      </w:r>
      <w:r>
        <w:rPr>
          <w:rFonts w:ascii="Arial" w:hAnsi="Arial" w:cs="Arial"/>
          <w:sz w:val="22"/>
          <w:szCs w:val="22"/>
        </w:rPr>
        <w:tab/>
        <w:t xml:space="preserve">with interest to accrue at the rate of _________% per annum, until _______________, at which </w:t>
      </w:r>
      <w:r>
        <w:rPr>
          <w:rFonts w:ascii="Arial" w:hAnsi="Arial" w:cs="Arial"/>
          <w:sz w:val="22"/>
          <w:szCs w:val="22"/>
        </w:rPr>
        <w:tab/>
        <w:t xml:space="preserve">time the entire amount shall be paid in fill. Said Note and Deed of Trust shall include a due on </w:t>
      </w:r>
      <w:r>
        <w:rPr>
          <w:rFonts w:ascii="Arial" w:hAnsi="Arial" w:cs="Arial"/>
          <w:sz w:val="22"/>
          <w:szCs w:val="22"/>
        </w:rPr>
        <w:tab/>
        <w:t xml:space="preserve">sale clause, and default interest of ________% [12% if not filled in]. Interest to accrue from </w:t>
      </w:r>
      <w:r>
        <w:rPr>
          <w:rFonts w:ascii="Arial" w:hAnsi="Arial" w:cs="Arial"/>
          <w:sz w:val="22"/>
          <w:szCs w:val="22"/>
        </w:rPr>
        <w:tab/>
        <w:t>____________ (date).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happens after notice if the person responsible in the Decree fails to make payments or defaults on non-monetary terms in the Deed of Trust?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F5636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0"/>
        </w:rPr>
        <w:t>Property will be sold [terms as below] and/or: 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0"/>
        </w:rPr>
        <w:tab/>
      </w:r>
      <w:r w:rsidRPr="00F5636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Other Party may cure default and the amount paid by said party shall be added to that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Party’s Equitable Lien.</w:t>
      </w:r>
    </w:p>
    <w:p w:rsidR="00F5636C" w:rsidRDefault="00F5636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5636C" w:rsidRDefault="00F5636C" w:rsidP="00DE2F9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-152400</wp:posOffset>
                </wp:positionV>
                <wp:extent cx="6810375" cy="8162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162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43A54" id="Rectangle 2" o:spid="_x0000_s1026" style="position:absolute;margin-left:-6pt;margin-top:-12pt;width:536.25pt;height:64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" fillcolor="white [3201]" strokecolor="black [3213]" strokeweight=".25pt"/>
            </w:pict>
          </mc:Fallback>
        </mc:AlternateContent>
      </w:r>
      <w:r w:rsidRPr="00F5636C">
        <w:rPr>
          <w:rFonts w:ascii="Arial" w:hAnsi="Arial" w:cs="Arial"/>
          <w:b/>
          <w:sz w:val="22"/>
          <w:szCs w:val="22"/>
        </w:rPr>
        <w:t>Complete if the home is to be sold after default or impossibility: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Who will occupy the property while on the </w:t>
      </w:r>
      <w:proofErr w:type="gramStart"/>
      <w:r>
        <w:rPr>
          <w:rFonts w:ascii="Arial" w:hAnsi="Arial" w:cs="Arial"/>
          <w:sz w:val="22"/>
          <w:szCs w:val="22"/>
        </w:rPr>
        <w:t>market:</w:t>
      </w:r>
      <w:proofErr w:type="gramEnd"/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Who is responsible for arranging showings?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Who determines the listing price?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Who determines the listing agent?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What is the process for the parties’ acceptance of an offer?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What if the parties do not agree on the acceptance of an offer?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Is there an upset price or percentage of listing </w:t>
      </w:r>
      <w:r w:rsidRPr="00F5636C">
        <w:rPr>
          <w:rFonts w:ascii="Arial" w:hAnsi="Arial" w:cs="Arial"/>
          <w:i/>
          <w:sz w:val="22"/>
          <w:szCs w:val="22"/>
        </w:rPr>
        <w:t>(redact if this form is filed with the court)</w:t>
      </w:r>
      <w:r>
        <w:rPr>
          <w:rFonts w:ascii="Arial" w:hAnsi="Arial" w:cs="Arial"/>
          <w:sz w:val="22"/>
          <w:szCs w:val="22"/>
        </w:rPr>
        <w:t>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What is the process for counteroffers, repairs based on inspection, or buyers’ lender’s </w:t>
      </w:r>
      <w:r>
        <w:rPr>
          <w:rFonts w:ascii="Arial" w:hAnsi="Arial" w:cs="Arial"/>
          <w:sz w:val="22"/>
          <w:szCs w:val="22"/>
        </w:rPr>
        <w:tab/>
        <w:t>requirements?</w:t>
      </w:r>
    </w:p>
    <w:p w:rsid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Pr="00F5636C" w:rsidRDefault="00F5636C" w:rsidP="00DE2F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</w:t>
      </w:r>
    </w:p>
    <w:p w:rsidR="00F5636C" w:rsidRPr="00F5636C" w:rsidRDefault="00F5636C" w:rsidP="00DE2F9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F5636C" w:rsidRDefault="00387E44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87E44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>Other: ___________________________________________________________________</w:t>
      </w:r>
    </w:p>
    <w:p w:rsidR="00387E44" w:rsidRDefault="00387E44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___________________________________________________________________</w:t>
      </w:r>
    </w:p>
    <w:p w:rsidR="00387E44" w:rsidRDefault="00387E44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___________________________________________________________________</w:t>
      </w:r>
    </w:p>
    <w:p w:rsidR="00387E44" w:rsidRDefault="00387E44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___________________________________________________________________</w:t>
      </w:r>
    </w:p>
    <w:p w:rsidR="00387E44" w:rsidRDefault="00387E44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E44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Party entitled to remedies under this section shall be deemed to have waived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his or her remedies, if not exercised within 180 days of date of default by the other Party,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or upon foreclosure of a prior encumbrance, whichever occurs first.</w:t>
      </w:r>
    </w:p>
    <w:p w:rsidR="00063A22" w:rsidRDefault="00063A22" w:rsidP="00387E44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3A22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>Non-defaulting Party shall collect reasonable legal professional fees.</w:t>
      </w:r>
    </w:p>
    <w:p w:rsidR="00887C36" w:rsidRDefault="00887C36" w:rsidP="00387E44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063A22" w:rsidRDefault="00063A22" w:rsidP="00387E44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063A22" w:rsidRDefault="00063A22" w:rsidP="00063A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063A22" w:rsidRDefault="00063A22" w:rsidP="00063A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Limited License Legal Technician</w:t>
      </w:r>
    </w:p>
    <w:p w:rsidR="00063A22" w:rsidRDefault="00063A22" w:rsidP="00063A22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WSBA #</w:t>
      </w:r>
    </w:p>
    <w:p w:rsidR="005A0CF6" w:rsidRDefault="005A0CF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A0CF6" w:rsidRDefault="005A0CF6" w:rsidP="005A0CF6">
      <w:pPr>
        <w:pStyle w:val="ListParagraph"/>
        <w:numPr>
          <w:ilvl w:val="0"/>
          <w:numId w:val="37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 w:rsidRPr="005A0CF6">
        <w:rPr>
          <w:rFonts w:ascii="Arial" w:hAnsi="Arial" w:cs="Arial"/>
          <w:b/>
          <w:sz w:val="22"/>
          <w:szCs w:val="22"/>
        </w:rPr>
        <w:t>AGREEMENT OF THE PARTIES</w:t>
      </w:r>
    </w:p>
    <w:p w:rsidR="005A0CF6" w:rsidRDefault="005A0CF6" w:rsidP="005A0CF6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This document is a:</w:t>
      </w:r>
    </w:p>
    <w:p w:rsidR="0082193C" w:rsidRDefault="005A0CF6" w:rsidP="005A0CF6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A0CF6">
        <w:rPr>
          <w:rFonts w:ascii="Arial" w:hAnsi="Arial" w:cs="Arial"/>
          <w:b/>
          <w:sz w:val="44"/>
          <w:szCs w:val="44"/>
        </w:rPr>
        <w:t>□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A0CF6">
        <w:rPr>
          <w:rFonts w:ascii="Arial" w:hAnsi="Arial" w:cs="Arial"/>
          <w:sz w:val="22"/>
          <w:szCs w:val="22"/>
        </w:rPr>
        <w:t>Proposed agreement presented by</w:t>
      </w:r>
      <w:r w:rsidR="0082193C">
        <w:rPr>
          <w:rFonts w:ascii="Arial" w:hAnsi="Arial" w:cs="Arial"/>
          <w:sz w:val="22"/>
          <w:szCs w:val="22"/>
        </w:rPr>
        <w:t xml:space="preserve"> ______________________________</w:t>
      </w:r>
    </w:p>
    <w:p w:rsidR="005A0CF6" w:rsidRDefault="0082193C" w:rsidP="005A0CF6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2193C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expires </w:t>
      </w:r>
      <w:r w:rsidR="005A0CF6" w:rsidRPr="005A0CF6">
        <w:rPr>
          <w:rFonts w:ascii="Arial" w:hAnsi="Arial" w:cs="Arial"/>
          <w:sz w:val="22"/>
          <w:szCs w:val="22"/>
        </w:rPr>
        <w:t xml:space="preserve">  __________________________.</w:t>
      </w:r>
    </w:p>
    <w:p w:rsidR="005A0CF6" w:rsidRDefault="005A0CF6" w:rsidP="005A0CF6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5A0CF6" w:rsidRDefault="005A0CF6" w:rsidP="005A0CF6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22"/>
          <w:szCs w:val="22"/>
        </w:rPr>
        <w:t>Settlement agreement of the parties.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Name:               __________________________________________________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Signature:          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Represented by: 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Signature:          __________________________________________________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Name:               __________________________________________________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Signature:          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Represented by: 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Signature:          __________________________________________________</w:t>
      </w: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</w:p>
    <w:p w:rsidR="005A0CF6" w:rsidRDefault="005A0CF6" w:rsidP="005A0CF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Prepared by: _____________________________________   Date: ______________________</w:t>
      </w:r>
    </w:p>
    <w:p w:rsidR="005A0CF6" w:rsidRDefault="005A0CF6" w:rsidP="005A0C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A0CF6" w:rsidRPr="005A0CF6" w:rsidRDefault="005A0CF6" w:rsidP="005A0C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               _________________________________</w:t>
      </w:r>
    </w:p>
    <w:p w:rsidR="005A0CF6" w:rsidRPr="005A0CF6" w:rsidRDefault="005A0CF6" w:rsidP="005A0C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 xml:space="preserve">Owner # 1 </w:t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  <w:t>Date</w:t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  <w:t xml:space="preserve">      Owner #2 </w:t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</w:r>
      <w:r w:rsidRPr="005A0CF6">
        <w:rPr>
          <w:rFonts w:ascii="Arial" w:hAnsi="Arial" w:cs="Arial"/>
          <w:sz w:val="22"/>
          <w:szCs w:val="22"/>
        </w:rPr>
        <w:tab/>
        <w:t>Date</w:t>
      </w:r>
    </w:p>
    <w:sectPr w:rsidR="005A0CF6" w:rsidRPr="005A0CF6" w:rsidSect="002C2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5E" w:rsidRDefault="00215A5E" w:rsidP="00990664">
      <w:r>
        <w:separator/>
      </w:r>
    </w:p>
  </w:endnote>
  <w:endnote w:type="continuationSeparator" w:id="0">
    <w:p w:rsidR="00215A5E" w:rsidRDefault="00215A5E" w:rsidP="0099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74" w:rsidRDefault="00792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9C" w:rsidRPr="00053E9C" w:rsidRDefault="00053E9C">
    <w:pPr>
      <w:pStyle w:val="Footer"/>
      <w:rPr>
        <w:sz w:val="18"/>
        <w:szCs w:val="18"/>
      </w:rPr>
    </w:pPr>
    <w:r w:rsidRPr="00053E9C">
      <w:rPr>
        <w:sz w:val="18"/>
        <w:szCs w:val="18"/>
      </w:rPr>
      <w:t>APR 28, Regulation 2B, 2(b)</w:t>
    </w:r>
  </w:p>
  <w:p w:rsidR="00053E9C" w:rsidRDefault="00053E9C">
    <w:pPr>
      <w:pStyle w:val="Footer"/>
      <w:rPr>
        <w:sz w:val="18"/>
        <w:szCs w:val="18"/>
      </w:rPr>
    </w:pPr>
    <w:r w:rsidRPr="00053E9C">
      <w:rPr>
        <w:sz w:val="18"/>
        <w:szCs w:val="18"/>
      </w:rPr>
      <w:t xml:space="preserve">Limited License </w:t>
    </w:r>
    <w:r w:rsidR="0043537E">
      <w:rPr>
        <w:sz w:val="18"/>
        <w:szCs w:val="18"/>
      </w:rPr>
      <w:t>Legal Technician Board (07/2019</w:t>
    </w:r>
    <w:proofErr w:type="gramStart"/>
    <w:r w:rsidR="0043537E">
      <w:rPr>
        <w:sz w:val="18"/>
        <w:szCs w:val="18"/>
      </w:rPr>
      <w:t>)</w:t>
    </w:r>
    <w:proofErr w:type="gramEnd"/>
    <w:r w:rsidRPr="00053E9C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Real Property Division Form</w:t>
    </w:r>
    <w:r>
      <w:ptab w:relativeTo="margin" w:alignment="right" w:leader="none"/>
    </w:r>
    <w:r w:rsidRPr="00053E9C">
      <w:rPr>
        <w:sz w:val="18"/>
        <w:szCs w:val="18"/>
      </w:rPr>
      <w:t>Owner 1’s initials: ______</w:t>
    </w:r>
  </w:p>
  <w:p w:rsidR="00053E9C" w:rsidRPr="00053E9C" w:rsidRDefault="00053E9C">
    <w:pPr>
      <w:pStyle w:val="Footer"/>
      <w:rPr>
        <w:sz w:val="18"/>
        <w:szCs w:val="18"/>
      </w:rPr>
    </w:pPr>
  </w:p>
  <w:p w:rsidR="00053E9C" w:rsidRPr="00053E9C" w:rsidRDefault="00053E9C">
    <w:pPr>
      <w:pStyle w:val="Footer"/>
      <w:rPr>
        <w:sz w:val="18"/>
        <w:szCs w:val="18"/>
      </w:rPr>
    </w:pPr>
    <w:r w:rsidRPr="00053E9C">
      <w:rPr>
        <w:sz w:val="18"/>
        <w:szCs w:val="18"/>
      </w:rPr>
      <w:tab/>
      <w:t xml:space="preserve">                     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</w:t>
    </w:r>
    <w:r w:rsidRPr="00053E9C">
      <w:rPr>
        <w:sz w:val="18"/>
        <w:szCs w:val="18"/>
      </w:rPr>
      <w:t>Owner 2’</w:t>
    </w:r>
    <w:r>
      <w:rPr>
        <w:sz w:val="18"/>
        <w:szCs w:val="18"/>
      </w:rPr>
      <w:t>s initials 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74" w:rsidRDefault="00792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5E" w:rsidRDefault="00215A5E" w:rsidP="00990664">
      <w:r>
        <w:separator/>
      </w:r>
    </w:p>
  </w:footnote>
  <w:footnote w:type="continuationSeparator" w:id="0">
    <w:p w:rsidR="00215A5E" w:rsidRDefault="00215A5E" w:rsidP="0099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74" w:rsidRDefault="00792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74" w:rsidRDefault="00792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74" w:rsidRDefault="00792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4A0D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BCAC9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96C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A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D8EA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6D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81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58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44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7C3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B1FEF"/>
    <w:multiLevelType w:val="multilevel"/>
    <w:tmpl w:val="2EFA987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10F961C0"/>
    <w:multiLevelType w:val="hybridMultilevel"/>
    <w:tmpl w:val="02443672"/>
    <w:lvl w:ilvl="0" w:tplc="84DA0F5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3407"/>
    <w:multiLevelType w:val="hybridMultilevel"/>
    <w:tmpl w:val="376A3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21FD5"/>
    <w:multiLevelType w:val="multilevel"/>
    <w:tmpl w:val="E916AEA6"/>
    <w:lvl w:ilvl="0">
      <w:start w:val="1"/>
      <w:numFmt w:val="upperRoman"/>
      <w:suff w:val="nothing"/>
      <w:lvlText w:val="%1.  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70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86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296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728" w:firstLine="0"/>
      </w:pPr>
      <w:rPr>
        <w:rFonts w:hint="default"/>
      </w:rPr>
    </w:lvl>
    <w:lvl w:ilvl="5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14" w15:restartNumberingAfterBreak="0">
    <w:nsid w:val="39581315"/>
    <w:multiLevelType w:val="hybridMultilevel"/>
    <w:tmpl w:val="14F2CC44"/>
    <w:lvl w:ilvl="0" w:tplc="235A80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A3D99"/>
    <w:multiLevelType w:val="hybridMultilevel"/>
    <w:tmpl w:val="829659C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D688E"/>
    <w:multiLevelType w:val="hybridMultilevel"/>
    <w:tmpl w:val="B9B01C4C"/>
    <w:lvl w:ilvl="0" w:tplc="150E33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70FB4"/>
    <w:multiLevelType w:val="hybridMultilevel"/>
    <w:tmpl w:val="8D2EB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F0320"/>
    <w:multiLevelType w:val="hybridMultilevel"/>
    <w:tmpl w:val="94D66866"/>
    <w:lvl w:ilvl="0" w:tplc="8CF4E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1149"/>
    <w:multiLevelType w:val="hybridMultilevel"/>
    <w:tmpl w:val="45040B22"/>
    <w:lvl w:ilvl="0" w:tplc="8A36A526">
      <w:start w:val="1"/>
      <w:numFmt w:val="decimal"/>
      <w:pStyle w:val="Calibri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64904"/>
    <w:multiLevelType w:val="hybridMultilevel"/>
    <w:tmpl w:val="F20EBDE2"/>
    <w:lvl w:ilvl="0" w:tplc="48A67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7783B"/>
    <w:multiLevelType w:val="multilevel"/>
    <w:tmpl w:val="0D56E91E"/>
    <w:styleLink w:val="PLheadings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2" w15:restartNumberingAfterBreak="0">
    <w:nsid w:val="5B645FE5"/>
    <w:multiLevelType w:val="hybridMultilevel"/>
    <w:tmpl w:val="FFF85C94"/>
    <w:lvl w:ilvl="0" w:tplc="EF182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226F1"/>
    <w:multiLevelType w:val="hybridMultilevel"/>
    <w:tmpl w:val="CC264740"/>
    <w:lvl w:ilvl="0" w:tplc="D3702882">
      <w:start w:val="1"/>
      <w:numFmt w:val="decimal"/>
      <w:pStyle w:val="L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95755"/>
    <w:multiLevelType w:val="multilevel"/>
    <w:tmpl w:val="5C70B244"/>
    <w:lvl w:ilvl="0">
      <w:start w:val="1"/>
      <w:numFmt w:val="upperRoman"/>
      <w:suff w:val="nothing"/>
      <w:lvlText w:val="%1.  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70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86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296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728" w:firstLine="0"/>
      </w:pPr>
      <w:rPr>
        <w:rFonts w:hint="default"/>
      </w:rPr>
    </w:lvl>
    <w:lvl w:ilvl="5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5" w15:restartNumberingAfterBreak="0">
    <w:nsid w:val="63627FD5"/>
    <w:multiLevelType w:val="hybridMultilevel"/>
    <w:tmpl w:val="43940E60"/>
    <w:lvl w:ilvl="0" w:tplc="F7984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A31306"/>
    <w:multiLevelType w:val="multilevel"/>
    <w:tmpl w:val="02A84C78"/>
    <w:lvl w:ilvl="0">
      <w:start w:val="1"/>
      <w:numFmt w:val="upperRoman"/>
      <w:pStyle w:val="PL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PLheading2"/>
      <w:lvlText w:val="%2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PLheading3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pStyle w:val="PLheading4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Roman"/>
      <w:pStyle w:val="PLheading5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none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7" w15:restartNumberingAfterBreak="0">
    <w:nsid w:val="6E255757"/>
    <w:multiLevelType w:val="hybridMultilevel"/>
    <w:tmpl w:val="43940E60"/>
    <w:lvl w:ilvl="0" w:tplc="F7984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90B94"/>
    <w:multiLevelType w:val="hybridMultilevel"/>
    <w:tmpl w:val="AFB42AFE"/>
    <w:lvl w:ilvl="0" w:tplc="66DEE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A586B"/>
    <w:multiLevelType w:val="hybridMultilevel"/>
    <w:tmpl w:val="BD5CE9E8"/>
    <w:lvl w:ilvl="0" w:tplc="FAB0EAC2">
      <w:start w:val="1"/>
      <w:numFmt w:val="bullet"/>
      <w:pStyle w:val="L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560A1"/>
    <w:multiLevelType w:val="hybridMultilevel"/>
    <w:tmpl w:val="804E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87647"/>
    <w:multiLevelType w:val="hybridMultilevel"/>
    <w:tmpl w:val="43940E60"/>
    <w:lvl w:ilvl="0" w:tplc="F7984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B51F4D"/>
    <w:multiLevelType w:val="hybridMultilevel"/>
    <w:tmpl w:val="376A3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30"/>
  </w:num>
  <w:num w:numId="14">
    <w:abstractNumId w:val="19"/>
  </w:num>
  <w:num w:numId="15">
    <w:abstractNumId w:val="24"/>
  </w:num>
  <w:num w:numId="16">
    <w:abstractNumId w:val="21"/>
  </w:num>
  <w:num w:numId="17">
    <w:abstractNumId w:val="13"/>
  </w:num>
  <w:num w:numId="18">
    <w:abstractNumId w:val="26"/>
  </w:num>
  <w:num w:numId="19">
    <w:abstractNumId w:val="29"/>
  </w:num>
  <w:num w:numId="20">
    <w:abstractNumId w:val="23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29"/>
  </w:num>
  <w:num w:numId="26">
    <w:abstractNumId w:val="23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9"/>
  </w:num>
  <w:num w:numId="32">
    <w:abstractNumId w:val="23"/>
  </w:num>
  <w:num w:numId="33">
    <w:abstractNumId w:val="23"/>
  </w:num>
  <w:num w:numId="34">
    <w:abstractNumId w:val="29"/>
  </w:num>
  <w:num w:numId="35">
    <w:abstractNumId w:val="23"/>
  </w:num>
  <w:num w:numId="36">
    <w:abstractNumId w:val="29"/>
  </w:num>
  <w:num w:numId="37">
    <w:abstractNumId w:val="17"/>
  </w:num>
  <w:num w:numId="38">
    <w:abstractNumId w:val="16"/>
  </w:num>
  <w:num w:numId="39">
    <w:abstractNumId w:val="32"/>
  </w:num>
  <w:num w:numId="40">
    <w:abstractNumId w:val="12"/>
  </w:num>
  <w:num w:numId="41">
    <w:abstractNumId w:val="11"/>
  </w:num>
  <w:num w:numId="42">
    <w:abstractNumId w:val="28"/>
  </w:num>
  <w:num w:numId="43">
    <w:abstractNumId w:val="15"/>
  </w:num>
  <w:num w:numId="44">
    <w:abstractNumId w:val="20"/>
  </w:num>
  <w:num w:numId="45">
    <w:abstractNumId w:val="14"/>
  </w:num>
  <w:num w:numId="46">
    <w:abstractNumId w:val="25"/>
  </w:num>
  <w:num w:numId="47">
    <w:abstractNumId w:val="2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DC"/>
    <w:rsid w:val="00001C51"/>
    <w:rsid w:val="00021547"/>
    <w:rsid w:val="00040BA8"/>
    <w:rsid w:val="0005374A"/>
    <w:rsid w:val="00053E9C"/>
    <w:rsid w:val="00063A22"/>
    <w:rsid w:val="000867BE"/>
    <w:rsid w:val="000869F4"/>
    <w:rsid w:val="000A17E5"/>
    <w:rsid w:val="000A384B"/>
    <w:rsid w:val="000B4E2A"/>
    <w:rsid w:val="000B78A0"/>
    <w:rsid w:val="000C71D7"/>
    <w:rsid w:val="001019EC"/>
    <w:rsid w:val="0010654D"/>
    <w:rsid w:val="00146335"/>
    <w:rsid w:val="001524A3"/>
    <w:rsid w:val="00152CD1"/>
    <w:rsid w:val="001610BE"/>
    <w:rsid w:val="00163B8E"/>
    <w:rsid w:val="0017627D"/>
    <w:rsid w:val="001816B3"/>
    <w:rsid w:val="001933A7"/>
    <w:rsid w:val="001B08A4"/>
    <w:rsid w:val="001D682D"/>
    <w:rsid w:val="00215A5E"/>
    <w:rsid w:val="00220123"/>
    <w:rsid w:val="00234093"/>
    <w:rsid w:val="00240491"/>
    <w:rsid w:val="00286E24"/>
    <w:rsid w:val="002A524E"/>
    <w:rsid w:val="002A7981"/>
    <w:rsid w:val="002B204F"/>
    <w:rsid w:val="002C22DC"/>
    <w:rsid w:val="002E0F18"/>
    <w:rsid w:val="003046FC"/>
    <w:rsid w:val="00316F87"/>
    <w:rsid w:val="0031701C"/>
    <w:rsid w:val="00341F71"/>
    <w:rsid w:val="00345AF5"/>
    <w:rsid w:val="003567EC"/>
    <w:rsid w:val="0035684C"/>
    <w:rsid w:val="00365DE7"/>
    <w:rsid w:val="00387E44"/>
    <w:rsid w:val="003E0706"/>
    <w:rsid w:val="004046F6"/>
    <w:rsid w:val="00407DEA"/>
    <w:rsid w:val="00411546"/>
    <w:rsid w:val="0042468A"/>
    <w:rsid w:val="0043537E"/>
    <w:rsid w:val="004829F5"/>
    <w:rsid w:val="004945D1"/>
    <w:rsid w:val="004A5F1D"/>
    <w:rsid w:val="004C7734"/>
    <w:rsid w:val="004F1557"/>
    <w:rsid w:val="00516091"/>
    <w:rsid w:val="005330D5"/>
    <w:rsid w:val="00587418"/>
    <w:rsid w:val="005A0CF6"/>
    <w:rsid w:val="005D2DF8"/>
    <w:rsid w:val="005E1572"/>
    <w:rsid w:val="005F38C1"/>
    <w:rsid w:val="006028C9"/>
    <w:rsid w:val="00612408"/>
    <w:rsid w:val="00630928"/>
    <w:rsid w:val="00635F41"/>
    <w:rsid w:val="00642FE6"/>
    <w:rsid w:val="00671EC5"/>
    <w:rsid w:val="00686339"/>
    <w:rsid w:val="00686C3D"/>
    <w:rsid w:val="006C3E93"/>
    <w:rsid w:val="006E63F1"/>
    <w:rsid w:val="00737004"/>
    <w:rsid w:val="00792374"/>
    <w:rsid w:val="007C6749"/>
    <w:rsid w:val="007E3A4B"/>
    <w:rsid w:val="0081592A"/>
    <w:rsid w:val="0082193C"/>
    <w:rsid w:val="0083305C"/>
    <w:rsid w:val="0086052F"/>
    <w:rsid w:val="00871765"/>
    <w:rsid w:val="00887C36"/>
    <w:rsid w:val="008F7D1A"/>
    <w:rsid w:val="00942982"/>
    <w:rsid w:val="00952811"/>
    <w:rsid w:val="009554B8"/>
    <w:rsid w:val="0099050F"/>
    <w:rsid w:val="00990664"/>
    <w:rsid w:val="009C30DC"/>
    <w:rsid w:val="00A14A45"/>
    <w:rsid w:val="00AB4335"/>
    <w:rsid w:val="00B06032"/>
    <w:rsid w:val="00B17E51"/>
    <w:rsid w:val="00B25F17"/>
    <w:rsid w:val="00B4738F"/>
    <w:rsid w:val="00B50F1E"/>
    <w:rsid w:val="00B55359"/>
    <w:rsid w:val="00B55BB2"/>
    <w:rsid w:val="00B63F2B"/>
    <w:rsid w:val="00B678CA"/>
    <w:rsid w:val="00C23801"/>
    <w:rsid w:val="00C35D3C"/>
    <w:rsid w:val="00CF107C"/>
    <w:rsid w:val="00D060BF"/>
    <w:rsid w:val="00D16F6D"/>
    <w:rsid w:val="00D25C3F"/>
    <w:rsid w:val="00D571C7"/>
    <w:rsid w:val="00D74B00"/>
    <w:rsid w:val="00DA5DD1"/>
    <w:rsid w:val="00DB5C55"/>
    <w:rsid w:val="00DE2F95"/>
    <w:rsid w:val="00DF1946"/>
    <w:rsid w:val="00E07016"/>
    <w:rsid w:val="00E12947"/>
    <w:rsid w:val="00E17830"/>
    <w:rsid w:val="00E369DE"/>
    <w:rsid w:val="00E43670"/>
    <w:rsid w:val="00E54F4C"/>
    <w:rsid w:val="00E61116"/>
    <w:rsid w:val="00E62A3D"/>
    <w:rsid w:val="00E9233B"/>
    <w:rsid w:val="00EC0812"/>
    <w:rsid w:val="00F22B0B"/>
    <w:rsid w:val="00F23D1B"/>
    <w:rsid w:val="00F4123E"/>
    <w:rsid w:val="00F42B64"/>
    <w:rsid w:val="00F45AE4"/>
    <w:rsid w:val="00F5636C"/>
    <w:rsid w:val="00F8173A"/>
    <w:rsid w:val="00F84476"/>
    <w:rsid w:val="00FB4872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64"/>
    <w:pPr>
      <w:spacing w:after="0" w:line="240" w:lineRule="auto"/>
    </w:pPr>
  </w:style>
  <w:style w:type="paragraph" w:styleId="Heading1">
    <w:name w:val="heading 1"/>
    <w:basedOn w:val="LTtext"/>
    <w:next w:val="LTtext"/>
    <w:link w:val="Heading1Char"/>
    <w:uiPriority w:val="1"/>
    <w:unhideWhenUsed/>
    <w:qFormat/>
    <w:rsid w:val="005D2DF8"/>
    <w:pPr>
      <w:keepNext/>
      <w:keepLines/>
      <w:ind w:right="-360"/>
      <w:jc w:val="center"/>
      <w:outlineLvl w:val="0"/>
    </w:pPr>
    <w:rPr>
      <w:rFonts w:eastAsiaTheme="majorEastAsia" w:cstheme="majorBidi"/>
      <w:b/>
      <w:caps/>
      <w:color w:val="auto"/>
      <w:szCs w:val="24"/>
      <w:u w:val="single"/>
    </w:rPr>
  </w:style>
  <w:style w:type="paragraph" w:styleId="Heading2">
    <w:name w:val="heading 2"/>
    <w:basedOn w:val="LTtext"/>
    <w:next w:val="LTtext"/>
    <w:link w:val="Heading2Char"/>
    <w:uiPriority w:val="1"/>
    <w:unhideWhenUsed/>
    <w:qFormat/>
    <w:rsid w:val="00DF1946"/>
    <w:pPr>
      <w:keepNext/>
      <w:keepLines/>
      <w:numPr>
        <w:ilvl w:val="1"/>
        <w:numId w:val="29"/>
      </w:numPr>
      <w:tabs>
        <w:tab w:val="left" w:pos="540"/>
      </w:tabs>
      <w:ind w:left="547" w:hanging="547"/>
      <w:outlineLvl w:val="1"/>
    </w:pPr>
    <w:rPr>
      <w:rFonts w:eastAsiaTheme="majorEastAsia" w:cstheme="majorBidi"/>
      <w:b/>
      <w:caps/>
      <w:color w:val="auto"/>
      <w:u w:val="single"/>
      <w14:ligatures w14:val="standardContextual"/>
    </w:rPr>
  </w:style>
  <w:style w:type="paragraph" w:styleId="Heading3">
    <w:name w:val="heading 3"/>
    <w:basedOn w:val="LTtext"/>
    <w:next w:val="LTtext"/>
    <w:link w:val="Heading3Char"/>
    <w:uiPriority w:val="9"/>
    <w:qFormat/>
    <w:rsid w:val="00DF1946"/>
    <w:pPr>
      <w:keepNext/>
      <w:keepLines/>
      <w:numPr>
        <w:ilvl w:val="2"/>
        <w:numId w:val="28"/>
      </w:numPr>
      <w:tabs>
        <w:tab w:val="left" w:pos="1260"/>
      </w:tabs>
      <w:ind w:left="1267" w:hanging="547"/>
      <w:outlineLvl w:val="2"/>
    </w:pPr>
    <w:rPr>
      <w:rFonts w:eastAsiaTheme="majorEastAsia" w:cstheme="majorBidi"/>
      <w:bCs/>
      <w:color w:val="auto"/>
      <w:szCs w:val="24"/>
      <w14:ligatures w14:val="standardContextual"/>
    </w:rPr>
  </w:style>
  <w:style w:type="paragraph" w:styleId="Heading4">
    <w:name w:val="heading 4"/>
    <w:basedOn w:val="LTtext"/>
    <w:next w:val="LTtext"/>
    <w:link w:val="Heading4Char"/>
    <w:uiPriority w:val="9"/>
    <w:qFormat/>
    <w:rsid w:val="00DF1946"/>
    <w:pPr>
      <w:keepNext/>
      <w:keepLines/>
      <w:numPr>
        <w:ilvl w:val="3"/>
        <w:numId w:val="24"/>
      </w:numPr>
      <w:spacing w:before="200"/>
      <w:ind w:left="1987" w:hanging="547"/>
      <w:outlineLvl w:val="3"/>
    </w:pPr>
    <w:rPr>
      <w:rFonts w:eastAsiaTheme="majorEastAsia" w:cstheme="majorBidi"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DF1946"/>
    <w:pPr>
      <w:keepNext/>
      <w:keepLines/>
      <w:numPr>
        <w:ilvl w:val="4"/>
        <w:numId w:val="30"/>
      </w:numPr>
      <w:spacing w:before="240" w:after="240"/>
      <w:jc w:val="center"/>
      <w:outlineLvl w:val="4"/>
    </w:pPr>
    <w:rPr>
      <w:rFonts w:asciiTheme="minorHAnsi" w:eastAsiaTheme="majorEastAsia" w:hAnsiTheme="minorHAnsi" w:cstheme="min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DF1946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DF1946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DF1946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DF1946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019E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caps/>
      <w:color w:val="000000" w:themeColor="text1"/>
    </w:rPr>
  </w:style>
  <w:style w:type="paragraph" w:styleId="EnvelopeReturn">
    <w:name w:val="envelope return"/>
    <w:basedOn w:val="Normal"/>
    <w:uiPriority w:val="99"/>
    <w:semiHidden/>
    <w:unhideWhenUsed/>
    <w:rsid w:val="006E63F1"/>
    <w:rPr>
      <w:rFonts w:ascii="Arial" w:eastAsiaTheme="majorEastAsia" w:hAnsi="Arial" w:cstheme="majorBidi"/>
      <w:b/>
      <w:caps/>
      <w:szCs w:val="20"/>
    </w:rPr>
  </w:style>
  <w:style w:type="paragraph" w:styleId="Header">
    <w:name w:val="header"/>
    <w:aliases w:val="HeaderBrand"/>
    <w:basedOn w:val="Normal"/>
    <w:link w:val="HeaderChar"/>
    <w:uiPriority w:val="99"/>
    <w:unhideWhenUsed/>
    <w:qFormat/>
    <w:rsid w:val="001D682D"/>
    <w:pPr>
      <w:spacing w:before="40"/>
    </w:pPr>
    <w:rPr>
      <w:rFonts w:cstheme="minorBidi"/>
      <w:color w:val="595959" w:themeColor="text1" w:themeTint="A6"/>
      <w:kern w:val="20"/>
      <w:lang w:eastAsia="ja-JP"/>
    </w:rPr>
  </w:style>
  <w:style w:type="character" w:customStyle="1" w:styleId="HeaderChar">
    <w:name w:val="Header Char"/>
    <w:aliases w:val="HeaderBrand Char"/>
    <w:basedOn w:val="DefaultParagraphFont"/>
    <w:link w:val="Header"/>
    <w:uiPriority w:val="99"/>
    <w:rsid w:val="001D682D"/>
    <w:rPr>
      <w:rFonts w:ascii="Calibri" w:hAnsi="Calibri"/>
      <w:color w:val="595959" w:themeColor="text1" w:themeTint="A6"/>
      <w:kern w:val="2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3"/>
    <w:rsid w:val="0048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3"/>
    <w:rsid w:val="00990664"/>
  </w:style>
  <w:style w:type="character" w:customStyle="1" w:styleId="Heading1Char">
    <w:name w:val="Heading 1 Char"/>
    <w:basedOn w:val="DefaultParagraphFont"/>
    <w:link w:val="Heading1"/>
    <w:uiPriority w:val="1"/>
    <w:rsid w:val="005D2DF8"/>
    <w:rPr>
      <w:rFonts w:ascii="Calibri" w:eastAsiaTheme="majorEastAsia" w:hAnsi="Calibri" w:cstheme="majorBidi"/>
      <w:b/>
      <w:cap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DF1946"/>
    <w:rPr>
      <w:rFonts w:ascii="Calibri" w:eastAsiaTheme="majorEastAsia" w:hAnsi="Calibri" w:cstheme="majorBidi"/>
      <w:b/>
      <w:caps/>
      <w:sz w:val="24"/>
      <w:u w:val="single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F1946"/>
    <w:rPr>
      <w:rFonts w:ascii="Calibri" w:eastAsiaTheme="majorEastAsia" w:hAnsi="Calibri" w:cstheme="majorBidi"/>
      <w:bCs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F1946"/>
    <w:rPr>
      <w:rFonts w:ascii="Calibri" w:eastAsiaTheme="majorEastAsia" w:hAnsi="Calibri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737004"/>
    <w:rPr>
      <w:rFonts w:eastAsiaTheme="majorEastAsia" w:cstheme="minorHAns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906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9066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906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906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Ttext">
    <w:name w:val="LT text"/>
    <w:basedOn w:val="Normal"/>
    <w:rsid w:val="001D682D"/>
    <w:pPr>
      <w:autoSpaceDE w:val="0"/>
      <w:autoSpaceDN w:val="0"/>
      <w:adjustRightInd w:val="0"/>
      <w:spacing w:after="240"/>
      <w:jc w:val="both"/>
      <w:textAlignment w:val="center"/>
    </w:pPr>
    <w:rPr>
      <w:rFonts w:eastAsia="Calibri" w:cs="Arial"/>
      <w:color w:val="000000"/>
      <w:szCs w:val="22"/>
    </w:rPr>
  </w:style>
  <w:style w:type="paragraph" w:customStyle="1" w:styleId="PLbody">
    <w:name w:val="PL body"/>
    <w:basedOn w:val="LTtext"/>
    <w:qFormat/>
    <w:rsid w:val="00B50F1E"/>
    <w:pPr>
      <w:spacing w:after="0" w:line="480" w:lineRule="auto"/>
      <w:ind w:firstLine="720"/>
    </w:pPr>
  </w:style>
  <w:style w:type="paragraph" w:customStyle="1" w:styleId="PLleft">
    <w:name w:val="PL left"/>
    <w:basedOn w:val="PLbody"/>
    <w:next w:val="PLbody"/>
    <w:qFormat/>
    <w:rsid w:val="00B50F1E"/>
    <w:pPr>
      <w:ind w:firstLine="0"/>
    </w:pPr>
  </w:style>
  <w:style w:type="paragraph" w:customStyle="1" w:styleId="LTblockindent">
    <w:name w:val="LT block indent"/>
    <w:basedOn w:val="LTtext"/>
    <w:next w:val="LTtext"/>
    <w:rsid w:val="001D682D"/>
    <w:pPr>
      <w:ind w:left="720" w:right="720"/>
    </w:pPr>
    <w:rPr>
      <w:szCs w:val="24"/>
    </w:rPr>
  </w:style>
  <w:style w:type="paragraph" w:customStyle="1" w:styleId="LTbullet">
    <w:name w:val="LT bullet"/>
    <w:basedOn w:val="LTtext"/>
    <w:rsid w:val="00DF1946"/>
    <w:pPr>
      <w:numPr>
        <w:numId w:val="36"/>
      </w:numPr>
      <w:spacing w:after="120"/>
    </w:pPr>
  </w:style>
  <w:style w:type="paragraph" w:customStyle="1" w:styleId="LTnumber">
    <w:name w:val="LT number"/>
    <w:basedOn w:val="LTtext"/>
    <w:rsid w:val="00DF1946"/>
    <w:pPr>
      <w:numPr>
        <w:numId w:val="35"/>
      </w:numPr>
      <w:spacing w:after="120"/>
    </w:pPr>
  </w:style>
  <w:style w:type="character" w:styleId="FootnoteReference">
    <w:name w:val="footnote reference"/>
    <w:basedOn w:val="DefaultParagraphFont"/>
    <w:uiPriority w:val="3"/>
    <w:rsid w:val="003567EC"/>
    <w:rPr>
      <w:rFonts w:ascii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737004"/>
    <w:pPr>
      <w:jc w:val="both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737004"/>
    <w:rPr>
      <w:rFonts w:ascii="Times New Roman" w:hAnsi="Times New Roman" w:cs="Times New Roman"/>
      <w:szCs w:val="20"/>
    </w:rPr>
  </w:style>
  <w:style w:type="paragraph" w:customStyle="1" w:styleId="Calibrisinglespace">
    <w:name w:val="Calibri single space"/>
    <w:basedOn w:val="Normal"/>
    <w:qFormat/>
    <w:rsid w:val="003567EC"/>
    <w:pPr>
      <w:spacing w:after="240"/>
    </w:pPr>
    <w:rPr>
      <w:rFonts w:asciiTheme="minorHAnsi" w:hAnsiTheme="minorHAnsi" w:cstheme="minorHAnsi"/>
    </w:rPr>
  </w:style>
  <w:style w:type="paragraph" w:customStyle="1" w:styleId="Calibridoublespace">
    <w:name w:val="Calibri double space"/>
    <w:basedOn w:val="Calibrisinglespace"/>
    <w:qFormat/>
    <w:rsid w:val="003567EC"/>
    <w:pPr>
      <w:spacing w:after="0" w:line="480" w:lineRule="auto"/>
      <w:ind w:firstLine="720"/>
    </w:pPr>
  </w:style>
  <w:style w:type="paragraph" w:customStyle="1" w:styleId="Calibriblockindent">
    <w:name w:val="Calibri block indent"/>
    <w:basedOn w:val="Calibrisinglespace"/>
    <w:qFormat/>
    <w:rsid w:val="003567EC"/>
    <w:pPr>
      <w:spacing w:after="0"/>
      <w:ind w:left="720" w:right="720"/>
    </w:pPr>
  </w:style>
  <w:style w:type="paragraph" w:customStyle="1" w:styleId="Calibribullet">
    <w:name w:val="Calibri bullet"/>
    <w:basedOn w:val="LTbullet"/>
    <w:qFormat/>
    <w:rsid w:val="00737004"/>
    <w:rPr>
      <w:rFonts w:asciiTheme="minorHAnsi" w:hAnsiTheme="minorHAnsi" w:cstheme="minorHAnsi"/>
    </w:rPr>
  </w:style>
  <w:style w:type="numbering" w:customStyle="1" w:styleId="PLheadings">
    <w:name w:val="PL headings"/>
    <w:uiPriority w:val="99"/>
    <w:rsid w:val="000B78A0"/>
    <w:pPr>
      <w:numPr>
        <w:numId w:val="16"/>
      </w:numPr>
    </w:pPr>
  </w:style>
  <w:style w:type="paragraph" w:customStyle="1" w:styleId="Calibrinumber">
    <w:name w:val="Calibri number"/>
    <w:basedOn w:val="Calibrisinglespace"/>
    <w:qFormat/>
    <w:rsid w:val="00737004"/>
    <w:pPr>
      <w:numPr>
        <w:numId w:val="14"/>
      </w:numPr>
      <w:spacing w:after="0"/>
      <w:ind w:left="1267" w:hanging="547"/>
    </w:pPr>
  </w:style>
  <w:style w:type="paragraph" w:customStyle="1" w:styleId="PLheading1">
    <w:name w:val="PL heading 1"/>
    <w:basedOn w:val="PLleft"/>
    <w:next w:val="PLbody"/>
    <w:qFormat/>
    <w:rsid w:val="00E12947"/>
    <w:pPr>
      <w:keepNext/>
      <w:keepLines/>
      <w:numPr>
        <w:numId w:val="18"/>
      </w:numPr>
      <w:spacing w:after="240" w:line="240" w:lineRule="auto"/>
    </w:pPr>
    <w:rPr>
      <w:u w:val="single"/>
    </w:rPr>
  </w:style>
  <w:style w:type="paragraph" w:customStyle="1" w:styleId="PLheading2">
    <w:name w:val="PL heading 2"/>
    <w:basedOn w:val="PLleft"/>
    <w:next w:val="PLbody"/>
    <w:qFormat/>
    <w:rsid w:val="00E12947"/>
    <w:pPr>
      <w:keepNext/>
      <w:keepLines/>
      <w:numPr>
        <w:ilvl w:val="1"/>
        <w:numId w:val="18"/>
      </w:numPr>
      <w:spacing w:after="240" w:line="240" w:lineRule="auto"/>
    </w:pPr>
  </w:style>
  <w:style w:type="paragraph" w:customStyle="1" w:styleId="PLheading3">
    <w:name w:val="PL heading 3"/>
    <w:basedOn w:val="PLleft"/>
    <w:next w:val="PLbody"/>
    <w:qFormat/>
    <w:rsid w:val="00E12947"/>
    <w:pPr>
      <w:keepNext/>
      <w:keepLines/>
      <w:numPr>
        <w:ilvl w:val="2"/>
        <w:numId w:val="18"/>
      </w:numPr>
      <w:spacing w:after="240" w:line="240" w:lineRule="auto"/>
    </w:pPr>
  </w:style>
  <w:style w:type="paragraph" w:customStyle="1" w:styleId="PLheading4">
    <w:name w:val="PL heading 4"/>
    <w:basedOn w:val="PLleft"/>
    <w:next w:val="PLbody"/>
    <w:qFormat/>
    <w:rsid w:val="00E12947"/>
    <w:pPr>
      <w:keepNext/>
      <w:keepLines/>
      <w:numPr>
        <w:ilvl w:val="3"/>
        <w:numId w:val="18"/>
      </w:numPr>
      <w:spacing w:after="240" w:line="240" w:lineRule="auto"/>
    </w:pPr>
  </w:style>
  <w:style w:type="paragraph" w:customStyle="1" w:styleId="PLheading5">
    <w:name w:val="PL heading 5"/>
    <w:basedOn w:val="PLleft"/>
    <w:next w:val="PLbody"/>
    <w:qFormat/>
    <w:rsid w:val="00E12947"/>
    <w:pPr>
      <w:keepNext/>
      <w:keepLines/>
      <w:numPr>
        <w:ilvl w:val="4"/>
        <w:numId w:val="18"/>
      </w:numPr>
      <w:spacing w:after="240" w:line="240" w:lineRule="auto"/>
    </w:pPr>
  </w:style>
  <w:style w:type="paragraph" w:customStyle="1" w:styleId="PLheading0centered">
    <w:name w:val="PL heading 0 centered"/>
    <w:basedOn w:val="PLleft"/>
    <w:next w:val="PLbody"/>
    <w:rsid w:val="00E12947"/>
    <w:pPr>
      <w:jc w:val="center"/>
    </w:pPr>
    <w:rPr>
      <w:b/>
      <w:u w:val="single"/>
    </w:rPr>
  </w:style>
  <w:style w:type="paragraph" w:customStyle="1" w:styleId="PLblockindent">
    <w:name w:val="PL block indent"/>
    <w:basedOn w:val="PLbody"/>
    <w:qFormat/>
    <w:rsid w:val="00E12947"/>
    <w:pPr>
      <w:spacing w:after="240" w:line="240" w:lineRule="auto"/>
      <w:ind w:left="720" w:right="720" w:firstLine="0"/>
    </w:pPr>
  </w:style>
  <w:style w:type="paragraph" w:customStyle="1" w:styleId="PLnumber">
    <w:name w:val="PL number"/>
    <w:basedOn w:val="LTnumber"/>
    <w:qFormat/>
    <w:rsid w:val="00612408"/>
    <w:pPr>
      <w:spacing w:line="480" w:lineRule="auto"/>
      <w:ind w:left="0" w:firstLine="720"/>
    </w:pPr>
  </w:style>
  <w:style w:type="paragraph" w:customStyle="1" w:styleId="HeaderBrandright">
    <w:name w:val="Header Brandright"/>
    <w:basedOn w:val="Header"/>
    <w:rsid w:val="001D682D"/>
    <w:pPr>
      <w:spacing w:before="0"/>
      <w:jc w:val="right"/>
    </w:pPr>
    <w:rPr>
      <w:noProof/>
      <w:color w:val="auto"/>
      <w:sz w:val="19"/>
      <w:szCs w:val="20"/>
      <w:lang w:eastAsia="en-US"/>
    </w:rPr>
  </w:style>
  <w:style w:type="paragraph" w:customStyle="1" w:styleId="Headersec2">
    <w:name w:val="Header sec 2"/>
    <w:basedOn w:val="Header"/>
    <w:rsid w:val="001D682D"/>
    <w:pPr>
      <w:jc w:val="right"/>
    </w:pPr>
    <w:rPr>
      <w:color w:val="auto"/>
    </w:rPr>
  </w:style>
  <w:style w:type="paragraph" w:customStyle="1" w:styleId="LTABAintro">
    <w:name w:val="LT ABA intro"/>
    <w:basedOn w:val="Normal"/>
    <w:rsid w:val="001D682D"/>
    <w:pPr>
      <w:widowControl w:val="0"/>
      <w:ind w:left="720" w:right="720" w:firstLine="720"/>
      <w:jc w:val="both"/>
    </w:pPr>
    <w:rPr>
      <w:rFonts w:eastAsia="Times New Roman"/>
      <w:snapToGrid w:val="0"/>
      <w:szCs w:val="20"/>
    </w:rPr>
  </w:style>
  <w:style w:type="paragraph" w:customStyle="1" w:styleId="LTABAnumber">
    <w:name w:val="LT ABA number"/>
    <w:basedOn w:val="Normal"/>
    <w:rsid w:val="001D682D"/>
    <w:pPr>
      <w:widowControl w:val="0"/>
      <w:tabs>
        <w:tab w:val="left" w:pos="-1440"/>
      </w:tabs>
      <w:ind w:left="2160" w:hanging="720"/>
    </w:pPr>
    <w:rPr>
      <w:rFonts w:eastAsia="Times New Roman"/>
      <w:snapToGrid w:val="0"/>
      <w:szCs w:val="20"/>
    </w:rPr>
  </w:style>
  <w:style w:type="paragraph" w:customStyle="1" w:styleId="LTABAtitle">
    <w:name w:val="LT ABA title"/>
    <w:basedOn w:val="Normal"/>
    <w:rsid w:val="001D682D"/>
    <w:pPr>
      <w:widowControl w:val="0"/>
      <w:tabs>
        <w:tab w:val="center" w:pos="4680"/>
      </w:tabs>
      <w:ind w:left="720" w:right="720"/>
      <w:jc w:val="both"/>
    </w:pPr>
    <w:rPr>
      <w:rFonts w:eastAsia="Times New Roman"/>
      <w:b/>
      <w:i/>
      <w:snapToGrid w:val="0"/>
      <w:szCs w:val="20"/>
    </w:rPr>
  </w:style>
  <w:style w:type="paragraph" w:customStyle="1" w:styleId="LTdate">
    <w:name w:val="LT date"/>
    <w:basedOn w:val="Normal"/>
    <w:next w:val="Normal"/>
    <w:rsid w:val="001D682D"/>
    <w:pPr>
      <w:autoSpaceDE w:val="0"/>
      <w:autoSpaceDN w:val="0"/>
      <w:adjustRightInd w:val="0"/>
      <w:spacing w:after="240"/>
      <w:textAlignment w:val="center"/>
    </w:pPr>
    <w:rPr>
      <w:rFonts w:eastAsia="Calibri" w:cs="Arial"/>
      <w:noProof/>
      <w:color w:val="000000"/>
    </w:rPr>
  </w:style>
  <w:style w:type="paragraph" w:customStyle="1" w:styleId="LTDCnote">
    <w:name w:val="LT DC note"/>
    <w:basedOn w:val="LTtext"/>
    <w:rsid w:val="001D682D"/>
    <w:pPr>
      <w:ind w:left="720"/>
    </w:pPr>
    <w:rPr>
      <w:i/>
    </w:rPr>
  </w:style>
  <w:style w:type="paragraph" w:customStyle="1" w:styleId="LTother">
    <w:name w:val="LT other"/>
    <w:basedOn w:val="Normal"/>
    <w:rsid w:val="001D682D"/>
    <w:pPr>
      <w:autoSpaceDE w:val="0"/>
      <w:autoSpaceDN w:val="0"/>
      <w:adjustRightInd w:val="0"/>
      <w:jc w:val="both"/>
      <w:textAlignment w:val="center"/>
    </w:pPr>
    <w:rPr>
      <w:rFonts w:eastAsia="Calibri" w:cs="Arial"/>
      <w:bCs/>
      <w:color w:val="000000"/>
    </w:rPr>
  </w:style>
  <w:style w:type="paragraph" w:customStyle="1" w:styleId="LTre">
    <w:name w:val="LT re"/>
    <w:basedOn w:val="Normal"/>
    <w:next w:val="LTtext"/>
    <w:rsid w:val="001D682D"/>
    <w:pPr>
      <w:tabs>
        <w:tab w:val="left" w:pos="1260"/>
      </w:tabs>
      <w:autoSpaceDE w:val="0"/>
      <w:autoSpaceDN w:val="0"/>
      <w:adjustRightInd w:val="0"/>
      <w:spacing w:before="240" w:after="240"/>
      <w:ind w:left="1267" w:hanging="547"/>
      <w:textAlignment w:val="center"/>
    </w:pPr>
    <w:rPr>
      <w:rFonts w:eastAsia="Calibri" w:cs="Arial"/>
      <w:color w:val="000000"/>
    </w:rPr>
  </w:style>
  <w:style w:type="paragraph" w:customStyle="1" w:styleId="LTsignature">
    <w:name w:val="LT signature"/>
    <w:basedOn w:val="Normal"/>
    <w:next w:val="LTother"/>
    <w:rsid w:val="001D682D"/>
    <w:pPr>
      <w:autoSpaceDE w:val="0"/>
      <w:autoSpaceDN w:val="0"/>
      <w:adjustRightInd w:val="0"/>
      <w:spacing w:before="720"/>
      <w:textAlignment w:val="center"/>
    </w:pPr>
    <w:rPr>
      <w:rFonts w:eastAsia="Calibri" w:cs="Arial"/>
      <w:color w:val="000000"/>
    </w:rPr>
  </w:style>
  <w:style w:type="paragraph" w:styleId="ListParagraph">
    <w:name w:val="List Paragraph"/>
    <w:basedOn w:val="Normal"/>
    <w:uiPriority w:val="99"/>
    <w:rsid w:val="002C2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2020-02-06T18:37:00Z</dcterms:created>
  <dcterms:modified xsi:type="dcterms:W3CDTF">2020-02-19T17:31:00Z</dcterms:modified>
</cp:coreProperties>
</file>