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A07" w:rsidRDefault="00C4219A" w:rsidP="0060448B">
      <w:pPr>
        <w:pStyle w:val="Heading1"/>
        <w:spacing w:after="0"/>
        <w:jc w:val="center"/>
      </w:pPr>
      <w:bookmarkStart w:id="0" w:name="_Ref38034354"/>
      <w:r>
        <w:t>Example Document Retention Provision</w:t>
      </w:r>
      <w:bookmarkEnd w:id="0"/>
    </w:p>
    <w:p w:rsidR="0060448B" w:rsidRPr="0060448B" w:rsidRDefault="0060448B" w:rsidP="0060448B">
      <w:pPr>
        <w:pStyle w:val="Subtitle"/>
        <w:jc w:val="center"/>
      </w:pPr>
      <w:r>
        <w:t xml:space="preserve">Companion to </w:t>
      </w:r>
      <w:hyperlink r:id="rId6" w:history="1">
        <w:r w:rsidRPr="0060448B">
          <w:rPr>
            <w:rStyle w:val="Hyperlink"/>
          </w:rPr>
          <w:t>WSBA’s Law Firm Guide to Document Retention</w:t>
        </w:r>
      </w:hyperlink>
    </w:p>
    <w:p w:rsidR="0060448B" w:rsidRDefault="0060448B" w:rsidP="00C4219A">
      <w:pPr>
        <w:rPr>
          <w:i/>
        </w:rPr>
      </w:pPr>
    </w:p>
    <w:p w:rsidR="00C4219A" w:rsidRPr="00C4219A" w:rsidRDefault="00C4219A" w:rsidP="00C4219A">
      <w:pPr>
        <w:rPr>
          <w:i/>
        </w:rPr>
      </w:pPr>
      <w:r w:rsidRPr="00C4219A">
        <w:rPr>
          <w:i/>
        </w:rPr>
        <w:t>Your client engagement agreement should include some version of a document retention policy that informs the client about your document retention practices. For example:</w:t>
      </w:r>
    </w:p>
    <w:p w:rsidR="00C4219A" w:rsidRDefault="00C4219A" w:rsidP="00C4219A">
      <w:pPr>
        <w:ind w:left="720"/>
      </w:pPr>
      <w:r>
        <w:rPr>
          <w:u w:val="single"/>
        </w:rPr>
        <w:t>Document Retention Policy.</w:t>
      </w:r>
      <w:r>
        <w:t xml:space="preserve"> The Firm’s policy is to retain copies of the client file related to this matter for </w:t>
      </w:r>
      <w:sdt>
        <w:sdtPr>
          <w:id w:val="-998498614"/>
          <w:placeholder>
            <w:docPart w:val="75F54ED352504D4D857B3BD5CA9F16B9"/>
          </w:placeholder>
          <w:showingPlcHdr/>
        </w:sdtPr>
        <w:sdtEndPr/>
        <w:sdtContent>
          <w:r>
            <w:t>[</w:t>
          </w:r>
          <w:r w:rsidRPr="007C6C7C">
            <w:rPr>
              <w:i/>
            </w:rPr>
            <w:t>describe retention period, e.g. seven (7) years</w:t>
          </w:r>
          <w:r>
            <w:t>]</w:t>
          </w:r>
        </w:sdtContent>
      </w:sdt>
      <w:r>
        <w:t xml:space="preserve"> from the date </w:t>
      </w:r>
      <w:sdt>
        <w:sdtPr>
          <w:id w:val="-1618440899"/>
          <w:placeholder>
            <w:docPart w:val="0DE3603C77354DF5B3FB20E76B72ADF0"/>
          </w:placeholder>
          <w:showingPlcHdr/>
        </w:sdtPr>
        <w:sdtEndPr/>
        <w:sdtContent>
          <w:r>
            <w:t>[</w:t>
          </w:r>
          <w:r w:rsidRPr="007C6C7C">
            <w:rPr>
              <w:i/>
            </w:rPr>
            <w:t xml:space="preserve">trigger </w:t>
          </w:r>
          <w:r>
            <w:rPr>
              <w:i/>
            </w:rPr>
            <w:t>event</w:t>
          </w:r>
          <w:r w:rsidRPr="007C6C7C">
            <w:rPr>
              <w:i/>
            </w:rPr>
            <w:t>, for example, the date the final bill is issued and paid or the date a judgment is entered</w:t>
          </w:r>
          <w:r>
            <w:t>]</w:t>
          </w:r>
        </w:sdtContent>
      </w:sdt>
      <w:r>
        <w:t xml:space="preserve">. </w:t>
      </w:r>
    </w:p>
    <w:p w:rsidR="00C4219A" w:rsidRDefault="00C4219A" w:rsidP="00C4219A">
      <w:pPr>
        <w:ind w:left="720"/>
      </w:pPr>
      <w:r>
        <w:t xml:space="preserve">The client file </w:t>
      </w:r>
      <w:proofErr w:type="gramStart"/>
      <w:r>
        <w:t>may be retained</w:t>
      </w:r>
      <w:proofErr w:type="gramEnd"/>
      <w:r>
        <w:t xml:space="preserve"> in hard copy or electronic form. The Client has a right to his or her file and an electronic copy </w:t>
      </w:r>
      <w:proofErr w:type="gramStart"/>
      <w:r>
        <w:t>will be provided</w:t>
      </w:r>
      <w:proofErr w:type="gramEnd"/>
      <w:r>
        <w:t xml:space="preserve"> upon request so long as it is made within the document retention period. Client agrees that the Firm will securely dest</w:t>
      </w:r>
      <w:bookmarkStart w:id="1" w:name="_GoBack"/>
      <w:bookmarkEnd w:id="1"/>
      <w:r>
        <w:t>roy the hard copy and electronic client file at the conclusion of the retention period unless the Client provides alternative instruction in writing before the end of the representation.</w:t>
      </w:r>
    </w:p>
    <w:p w:rsidR="00C4219A" w:rsidRPr="0060448B" w:rsidRDefault="00C4219A" w:rsidP="0060448B">
      <w:pPr>
        <w:ind w:left="720"/>
      </w:pPr>
      <w:r>
        <w:t xml:space="preserve">Any original documents produced or created in the course of this matter </w:t>
      </w:r>
      <w:proofErr w:type="gramStart"/>
      <w:r>
        <w:t>will be returned</w:t>
      </w:r>
      <w:proofErr w:type="gramEnd"/>
      <w:r>
        <w:t xml:space="preserve"> to Client immediately, or by the conclusion of the representation at the latest. The Firm does not retain original client documents past the duration of the Client matter.</w:t>
      </w:r>
    </w:p>
    <w:sectPr w:rsidR="00C4219A" w:rsidRPr="006044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19A" w:rsidRDefault="00C4219A" w:rsidP="00C4219A">
      <w:pPr>
        <w:spacing w:after="0" w:line="240" w:lineRule="auto"/>
      </w:pPr>
      <w:r>
        <w:separator/>
      </w:r>
    </w:p>
  </w:endnote>
  <w:endnote w:type="continuationSeparator" w:id="0">
    <w:p w:rsidR="00C4219A" w:rsidRDefault="00C4219A" w:rsidP="00C42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834" w:rsidRPr="0060448B" w:rsidRDefault="008E3834" w:rsidP="008E3834">
    <w:pPr>
      <w:tabs>
        <w:tab w:val="center" w:pos="4680"/>
        <w:tab w:val="right" w:pos="9270"/>
      </w:tabs>
      <w:rPr>
        <w:sz w:val="18"/>
        <w:szCs w:val="18"/>
      </w:rPr>
    </w:pPr>
    <w:r w:rsidRPr="0060448B">
      <w:rPr>
        <w:sz w:val="18"/>
        <w:szCs w:val="18"/>
      </w:rPr>
      <w:t xml:space="preserve">Last Updated: </w:t>
    </w:r>
    <w:r w:rsidR="0060448B" w:rsidRPr="0060448B">
      <w:rPr>
        <w:sz w:val="18"/>
        <w:szCs w:val="18"/>
      </w:rPr>
      <w:t>May</w:t>
    </w:r>
    <w:r w:rsidRPr="0060448B">
      <w:rPr>
        <w:sz w:val="18"/>
        <w:szCs w:val="18"/>
      </w:rPr>
      <w:t xml:space="preserve"> 2020</w:t>
    </w:r>
    <w:r w:rsidRPr="0060448B">
      <w:rPr>
        <w:sz w:val="18"/>
        <w:szCs w:val="18"/>
      </w:rPr>
      <w:tab/>
    </w:r>
    <w:r w:rsidRPr="0060448B">
      <w:rPr>
        <w:sz w:val="18"/>
        <w:szCs w:val="18"/>
      </w:rPr>
      <w:fldChar w:fldCharType="begin"/>
    </w:r>
    <w:r w:rsidRPr="0060448B">
      <w:rPr>
        <w:sz w:val="18"/>
        <w:szCs w:val="18"/>
      </w:rPr>
      <w:instrText xml:space="preserve"> REF _Ref38034354 \h  \* MERGEFORMAT </w:instrText>
    </w:r>
    <w:r w:rsidRPr="0060448B">
      <w:rPr>
        <w:sz w:val="18"/>
        <w:szCs w:val="18"/>
      </w:rPr>
    </w:r>
    <w:r w:rsidRPr="0060448B">
      <w:rPr>
        <w:sz w:val="18"/>
        <w:szCs w:val="18"/>
      </w:rPr>
      <w:fldChar w:fldCharType="separate"/>
    </w:r>
    <w:r w:rsidRPr="0060448B">
      <w:rPr>
        <w:sz w:val="18"/>
        <w:szCs w:val="18"/>
      </w:rPr>
      <w:t>Example Document Retention Provision</w:t>
    </w:r>
    <w:r w:rsidRPr="0060448B">
      <w:rPr>
        <w:sz w:val="18"/>
        <w:szCs w:val="18"/>
      </w:rPr>
      <w:fldChar w:fldCharType="end"/>
    </w:r>
    <w:r w:rsidRPr="0060448B">
      <w:rPr>
        <w:sz w:val="18"/>
        <w:szCs w:val="18"/>
      </w:rPr>
      <w:tab/>
      <w:t xml:space="preserve">Page </w:t>
    </w:r>
    <w:r w:rsidRPr="0060448B">
      <w:rPr>
        <w:sz w:val="18"/>
        <w:szCs w:val="18"/>
      </w:rPr>
      <w:fldChar w:fldCharType="begin"/>
    </w:r>
    <w:r w:rsidRPr="0060448B">
      <w:rPr>
        <w:sz w:val="18"/>
        <w:szCs w:val="18"/>
      </w:rPr>
      <w:instrText xml:space="preserve"> PAGE   \* MERGEFORMAT </w:instrText>
    </w:r>
    <w:r w:rsidRPr="0060448B">
      <w:rPr>
        <w:sz w:val="18"/>
        <w:szCs w:val="18"/>
      </w:rPr>
      <w:fldChar w:fldCharType="separate"/>
    </w:r>
    <w:r w:rsidR="0060448B">
      <w:rPr>
        <w:noProof/>
        <w:sz w:val="18"/>
        <w:szCs w:val="18"/>
      </w:rPr>
      <w:t>1</w:t>
    </w:r>
    <w:r w:rsidRPr="0060448B">
      <w:rPr>
        <w:sz w:val="18"/>
        <w:szCs w:val="18"/>
      </w:rPr>
      <w:fldChar w:fldCharType="end"/>
    </w:r>
  </w:p>
  <w:p w:rsidR="00C4219A" w:rsidRPr="008E3834" w:rsidRDefault="008E3834" w:rsidP="008E3834">
    <w:pPr>
      <w:rPr>
        <w:sz w:val="18"/>
        <w:szCs w:val="18"/>
      </w:rPr>
    </w:pPr>
    <w:r w:rsidRPr="0060448B">
      <w:rPr>
        <w:sz w:val="18"/>
        <w:szCs w:val="18"/>
      </w:rPr>
      <w:t xml:space="preserve">If you have any questions about this resource, please contact us at </w:t>
    </w:r>
    <w:hyperlink r:id="rId1" w:history="1">
      <w:r w:rsidRPr="0060448B">
        <w:rPr>
          <w:rStyle w:val="Hyperlink"/>
          <w:sz w:val="18"/>
          <w:szCs w:val="18"/>
        </w:rPr>
        <w:t>pma@wsba.org</w:t>
      </w:r>
    </w:hyperlink>
    <w:r w:rsidRPr="0060448B">
      <w:rPr>
        <w:sz w:val="18"/>
        <w:szCs w:val="18"/>
      </w:rPr>
      <w:t xml:space="preserve"> or schedule a consultation at </w:t>
    </w:r>
    <w:hyperlink r:id="rId2" w:history="1">
      <w:r w:rsidRPr="0060448B">
        <w:rPr>
          <w:rStyle w:val="Hyperlink"/>
          <w:sz w:val="18"/>
          <w:szCs w:val="18"/>
        </w:rPr>
        <w:t>www.wsba.org/consult</w:t>
      </w:r>
    </w:hyperlink>
    <w:r w:rsidRPr="0060448B">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19A" w:rsidRDefault="00C4219A" w:rsidP="00C4219A">
      <w:pPr>
        <w:spacing w:after="0" w:line="240" w:lineRule="auto"/>
      </w:pPr>
      <w:r>
        <w:separator/>
      </w:r>
    </w:p>
  </w:footnote>
  <w:footnote w:type="continuationSeparator" w:id="0">
    <w:p w:rsidR="00C4219A" w:rsidRDefault="00C4219A" w:rsidP="00C42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19A" w:rsidRPr="00C4219A" w:rsidRDefault="00C4219A">
    <w:pPr>
      <w:pStyle w:val="Header"/>
      <w:rPr>
        <w:sz w:val="18"/>
      </w:rPr>
    </w:pPr>
    <w:r w:rsidRPr="005677A3">
      <w:rPr>
        <w:sz w:val="18"/>
      </w:rPr>
      <w:t>The Washington State Bar Association (WSBA) provides this template for informative purposes only––The WSBA does not warrant the information provided with regard to accuracy or any other purpose. No endorsement is intended, nor does the information contained herein constitute legal advice or legal opinions. You are responsible for ensuring your own legal and ethical compliance. Any use of the materials herein is not a defense against discipline, a malpractice claim, or other legal proceeding. This template does not modify the rules, statutes, and regulations set by the federal government, state legislature, Washington Supreme Court, or the Bylaws and policies of the WSBA, or confer any additional rights.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9A"/>
    <w:rsid w:val="0026738A"/>
    <w:rsid w:val="00316420"/>
    <w:rsid w:val="004E2AF4"/>
    <w:rsid w:val="005942DA"/>
    <w:rsid w:val="0060448B"/>
    <w:rsid w:val="0086276F"/>
    <w:rsid w:val="008E3834"/>
    <w:rsid w:val="009B5B95"/>
    <w:rsid w:val="009D1C22"/>
    <w:rsid w:val="009F7A07"/>
    <w:rsid w:val="00A82937"/>
    <w:rsid w:val="00C062EC"/>
    <w:rsid w:val="00C4219A"/>
    <w:rsid w:val="00E3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368F"/>
  <w15:chartTrackingRefBased/>
  <w15:docId w15:val="{9ECC1AD2-24F6-41A1-9ACF-A00C2FBB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937"/>
  </w:style>
  <w:style w:type="paragraph" w:styleId="Heading1">
    <w:name w:val="heading 1"/>
    <w:basedOn w:val="Normal"/>
    <w:next w:val="Normal"/>
    <w:link w:val="Heading1Char"/>
    <w:uiPriority w:val="9"/>
    <w:qFormat/>
    <w:rsid w:val="00E35AFE"/>
    <w:pPr>
      <w:keepNext/>
      <w:keepLines/>
      <w:spacing w:before="240" w:after="240"/>
      <w:outlineLvl w:val="0"/>
    </w:pPr>
    <w:rPr>
      <w:rFonts w:asciiTheme="majorHAnsi" w:eastAsiaTheme="majorEastAsia" w:hAnsiTheme="majorHAnsi" w:cstheme="majorBidi"/>
      <w:color w:val="007CA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62EC"/>
    <w:pPr>
      <w:spacing w:after="120" w:line="240" w:lineRule="auto"/>
      <w:ind w:firstLine="360"/>
    </w:pPr>
    <w:rPr>
      <w:rFonts w:ascii="Calibri" w:hAnsi="Calibri"/>
      <w:color w:val="424244" w:themeColor="background2" w:themeShade="BF"/>
      <w:sz w:val="20"/>
      <w:szCs w:val="20"/>
    </w:rPr>
  </w:style>
  <w:style w:type="character" w:customStyle="1" w:styleId="FootnoteTextChar">
    <w:name w:val="Footnote Text Char"/>
    <w:basedOn w:val="DefaultParagraphFont"/>
    <w:link w:val="FootnoteText"/>
    <w:uiPriority w:val="99"/>
    <w:rsid w:val="00C062EC"/>
    <w:rPr>
      <w:rFonts w:ascii="Calibri" w:hAnsi="Calibri"/>
      <w:color w:val="424244" w:themeColor="background2" w:themeShade="BF"/>
      <w:sz w:val="20"/>
      <w:szCs w:val="20"/>
    </w:rPr>
  </w:style>
  <w:style w:type="character" w:customStyle="1" w:styleId="Heading1Char">
    <w:name w:val="Heading 1 Char"/>
    <w:basedOn w:val="DefaultParagraphFont"/>
    <w:link w:val="Heading1"/>
    <w:uiPriority w:val="9"/>
    <w:rsid w:val="00E35AFE"/>
    <w:rPr>
      <w:rFonts w:asciiTheme="majorHAnsi" w:eastAsiaTheme="majorEastAsia" w:hAnsiTheme="majorHAnsi" w:cstheme="majorBidi"/>
      <w:color w:val="007CAB" w:themeColor="accent1" w:themeShade="BF"/>
      <w:sz w:val="32"/>
      <w:szCs w:val="32"/>
    </w:rPr>
  </w:style>
  <w:style w:type="paragraph" w:styleId="Header">
    <w:name w:val="header"/>
    <w:basedOn w:val="Normal"/>
    <w:link w:val="HeaderChar"/>
    <w:uiPriority w:val="99"/>
    <w:unhideWhenUsed/>
    <w:rsid w:val="00C42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19A"/>
  </w:style>
  <w:style w:type="paragraph" w:styleId="Footer">
    <w:name w:val="footer"/>
    <w:basedOn w:val="Normal"/>
    <w:link w:val="FooterChar"/>
    <w:uiPriority w:val="99"/>
    <w:unhideWhenUsed/>
    <w:rsid w:val="00C42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19A"/>
  </w:style>
  <w:style w:type="character" w:styleId="PlaceholderText">
    <w:name w:val="Placeholder Text"/>
    <w:basedOn w:val="DefaultParagraphFont"/>
    <w:uiPriority w:val="99"/>
    <w:semiHidden/>
    <w:rsid w:val="00C4219A"/>
    <w:rPr>
      <w:color w:val="808080"/>
    </w:rPr>
  </w:style>
  <w:style w:type="character" w:styleId="Hyperlink">
    <w:name w:val="Hyperlink"/>
    <w:basedOn w:val="DefaultParagraphFont"/>
    <w:uiPriority w:val="99"/>
    <w:unhideWhenUsed/>
    <w:rsid w:val="008E3834"/>
    <w:rPr>
      <w:color w:val="00A7E5" w:themeColor="hyperlink"/>
      <w:u w:val="single"/>
    </w:rPr>
  </w:style>
  <w:style w:type="paragraph" w:styleId="Subtitle">
    <w:name w:val="Subtitle"/>
    <w:basedOn w:val="Normal"/>
    <w:next w:val="Normal"/>
    <w:link w:val="SubtitleChar"/>
    <w:uiPriority w:val="11"/>
    <w:qFormat/>
    <w:rsid w:val="0060448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0448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sbacms.wsba.org/docs/default-source/resources-services/practice-management-(lomap)/guide-to-best-practices-for-client-file-retention-and-management.pdf?sfvrsn=306a3df1_1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sba.org/consult" TargetMode="External"/><Relationship Id="rId1" Type="http://schemas.openxmlformats.org/officeDocument/2006/relationships/hyperlink" Target="mailto:pma@wsb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F54ED352504D4D857B3BD5CA9F16B9"/>
        <w:category>
          <w:name w:val="General"/>
          <w:gallery w:val="placeholder"/>
        </w:category>
        <w:types>
          <w:type w:val="bbPlcHdr"/>
        </w:types>
        <w:behaviors>
          <w:behavior w:val="content"/>
        </w:behaviors>
        <w:guid w:val="{1A6435BA-7AB5-4C0D-8C9B-8C630A2B2353}"/>
      </w:docPartPr>
      <w:docPartBody>
        <w:p w:rsidR="00D75330" w:rsidRDefault="00933C61" w:rsidP="00933C61">
          <w:pPr>
            <w:pStyle w:val="75F54ED352504D4D857B3BD5CA9F16B9"/>
          </w:pPr>
          <w:r>
            <w:t>[</w:t>
          </w:r>
          <w:r w:rsidRPr="007C6C7C">
            <w:rPr>
              <w:i/>
            </w:rPr>
            <w:t>describe retention period, e.g. seven (7) years</w:t>
          </w:r>
          <w:r>
            <w:t>]</w:t>
          </w:r>
        </w:p>
      </w:docPartBody>
    </w:docPart>
    <w:docPart>
      <w:docPartPr>
        <w:name w:val="0DE3603C77354DF5B3FB20E76B72ADF0"/>
        <w:category>
          <w:name w:val="General"/>
          <w:gallery w:val="placeholder"/>
        </w:category>
        <w:types>
          <w:type w:val="bbPlcHdr"/>
        </w:types>
        <w:behaviors>
          <w:behavior w:val="content"/>
        </w:behaviors>
        <w:guid w:val="{24518475-8EC4-4117-AD0C-7AE5425F8813}"/>
      </w:docPartPr>
      <w:docPartBody>
        <w:p w:rsidR="00D75330" w:rsidRDefault="00933C61" w:rsidP="00933C61">
          <w:pPr>
            <w:pStyle w:val="0DE3603C77354DF5B3FB20E76B72ADF0"/>
          </w:pPr>
          <w:r>
            <w:t>[</w:t>
          </w:r>
          <w:r w:rsidRPr="007C6C7C">
            <w:rPr>
              <w:i/>
            </w:rPr>
            <w:t xml:space="preserve">trigger </w:t>
          </w:r>
          <w:r>
            <w:rPr>
              <w:i/>
            </w:rPr>
            <w:t>event</w:t>
          </w:r>
          <w:r w:rsidRPr="007C6C7C">
            <w:rPr>
              <w:i/>
            </w:rPr>
            <w:t>, for example, the date the final bill is issued and paid or the date a judgment is entered</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FE"/>
    <w:rsid w:val="00933C61"/>
    <w:rsid w:val="00C844FE"/>
    <w:rsid w:val="00D7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4FE"/>
    <w:rPr>
      <w:color w:val="808080"/>
    </w:rPr>
  </w:style>
  <w:style w:type="paragraph" w:customStyle="1" w:styleId="75F54ED352504D4D857B3BD5CA9F16B9">
    <w:name w:val="75F54ED352504D4D857B3BD5CA9F16B9"/>
    <w:rsid w:val="00933C61"/>
    <w:rPr>
      <w:rFonts w:eastAsiaTheme="minorHAnsi"/>
    </w:rPr>
  </w:style>
  <w:style w:type="paragraph" w:customStyle="1" w:styleId="0DE3603C77354DF5B3FB20E76B72ADF0">
    <w:name w:val="0DE3603C77354DF5B3FB20E76B72ADF0"/>
    <w:rsid w:val="00933C6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Branding">
  <a:themeElements>
    <a:clrScheme name="WSBA Branding">
      <a:dk1>
        <a:sysClr val="windowText" lastClr="000000"/>
      </a:dk1>
      <a:lt1>
        <a:sysClr val="window" lastClr="FFFFFF"/>
      </a:lt1>
      <a:dk2>
        <a:srgbClr val="00476D"/>
      </a:dk2>
      <a:lt2>
        <a:srgbClr val="58595B"/>
      </a:lt2>
      <a:accent1>
        <a:srgbClr val="00A7E5"/>
      </a:accent1>
      <a:accent2>
        <a:srgbClr val="00909A"/>
      </a:accent2>
      <a:accent3>
        <a:srgbClr val="4EA247"/>
      </a:accent3>
      <a:accent4>
        <a:srgbClr val="FFCB05"/>
      </a:accent4>
      <a:accent5>
        <a:srgbClr val="ED6D34"/>
      </a:accent5>
      <a:accent6>
        <a:srgbClr val="604E8D"/>
      </a:accent6>
      <a:hlink>
        <a:srgbClr val="00A7E5"/>
      </a:hlink>
      <a:folHlink>
        <a:srgbClr val="58595B"/>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Destinee Evers</dc:creator>
  <cp:keywords/>
  <dc:description/>
  <cp:lastModifiedBy>Destinee Evers</cp:lastModifiedBy>
  <cp:revision>3</cp:revision>
  <dcterms:created xsi:type="dcterms:W3CDTF">2020-04-17T23:44:00Z</dcterms:created>
  <dcterms:modified xsi:type="dcterms:W3CDTF">2020-05-01T18:35:00Z</dcterms:modified>
</cp:coreProperties>
</file>